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615"/>
        <w:gridCol w:w="4615"/>
      </w:tblGrid>
      <w:tr w:rsidR="00E24190" w:rsidRPr="008F395D" w:rsidTr="00A231C8">
        <w:trPr>
          <w:trHeight w:val="1023"/>
        </w:trPr>
        <w:tc>
          <w:tcPr>
            <w:tcW w:w="9230" w:type="dxa"/>
            <w:gridSpan w:val="2"/>
          </w:tcPr>
          <w:p w:rsidR="00E24190" w:rsidRDefault="00E24190" w:rsidP="00A231C8">
            <w:pPr>
              <w:rPr>
                <w:rFonts w:ascii="Calibri" w:hAnsi="Calibri" w:cs="Calibri"/>
                <w:b/>
                <w:bCs/>
                <w:sz w:val="50"/>
                <w:szCs w:val="50"/>
              </w:rPr>
            </w:pPr>
            <w:r w:rsidRPr="001C2451">
              <w:rPr>
                <w:rFonts w:ascii="Calibri" w:hAnsi="Calibri" w:cs="Calibri"/>
                <w:bCs/>
                <w:sz w:val="24"/>
                <w:szCs w:val="24"/>
              </w:rPr>
              <w:t>Patient Name:</w:t>
            </w:r>
            <w:r w:rsidRPr="001C2451">
              <w:rPr>
                <w:rFonts w:ascii="Calibri" w:hAnsi="Calibri" w:cs="Calibri"/>
                <w:b/>
                <w:bCs/>
                <w:sz w:val="24"/>
                <w:szCs w:val="24"/>
              </w:rPr>
              <w:t xml:space="preserve"> </w:t>
            </w:r>
            <w:r w:rsidRPr="001C2451">
              <w:rPr>
                <w:rFonts w:ascii="Calibri" w:hAnsi="Calibri" w:cs="Calibri"/>
                <w:b/>
                <w:bCs/>
                <w:sz w:val="50"/>
                <w:szCs w:val="50"/>
              </w:rPr>
              <w:t xml:space="preserve"> </w:t>
            </w:r>
          </w:p>
          <w:p w:rsidR="00E24190" w:rsidRPr="001C2451" w:rsidRDefault="00E24190" w:rsidP="00A231C8">
            <w:pPr>
              <w:rPr>
                <w:rFonts w:ascii="Calibri" w:hAnsi="Calibri" w:cs="Calibri"/>
                <w:b/>
                <w:bCs/>
                <w:sz w:val="24"/>
                <w:szCs w:val="24"/>
              </w:rPr>
            </w:pPr>
          </w:p>
          <w:p w:rsidR="00E24190" w:rsidRPr="001C2451" w:rsidRDefault="00E24190" w:rsidP="00A231C8">
            <w:pPr>
              <w:rPr>
                <w:rFonts w:ascii="Calibri" w:hAnsi="Calibri" w:cs="Calibri"/>
                <w:b/>
                <w:bCs/>
                <w:sz w:val="24"/>
                <w:szCs w:val="24"/>
              </w:rPr>
            </w:pPr>
          </w:p>
          <w:p w:rsidR="00E24190" w:rsidRPr="001C2451" w:rsidRDefault="00E24190" w:rsidP="00A231C8">
            <w:pPr>
              <w:rPr>
                <w:rFonts w:ascii="Calibri" w:hAnsi="Calibri" w:cs="Calibri"/>
                <w:bCs/>
                <w:sz w:val="24"/>
                <w:szCs w:val="24"/>
              </w:rPr>
            </w:pPr>
            <w:r w:rsidRPr="001C2451">
              <w:rPr>
                <w:rFonts w:ascii="Calibri" w:hAnsi="Calibri" w:cs="Calibri"/>
                <w:b/>
                <w:bCs/>
                <w:sz w:val="30"/>
                <w:szCs w:val="30"/>
              </w:rPr>
              <w:t xml:space="preserve">Surgery Date &amp; Arrival Time: </w:t>
            </w:r>
            <w:r w:rsidRPr="001C2451">
              <w:rPr>
                <w:rFonts w:ascii="Calibri" w:hAnsi="Calibri" w:cs="Calibri"/>
                <w:b/>
                <w:bCs/>
                <w:sz w:val="24"/>
                <w:szCs w:val="24"/>
              </w:rPr>
              <w:br/>
            </w:r>
            <w:r w:rsidRPr="001C2451">
              <w:rPr>
                <w:rFonts w:ascii="Calibri" w:hAnsi="Calibri" w:cs="Calibri"/>
                <w:bCs/>
                <w:sz w:val="24"/>
                <w:szCs w:val="24"/>
              </w:rPr>
              <w:t>Please call Registration at 604-875-2424 ext. 7214 if you are running late.</w:t>
            </w:r>
          </w:p>
          <w:p w:rsidR="00E24190" w:rsidRPr="001C2451" w:rsidRDefault="00E24190" w:rsidP="00A231C8">
            <w:pPr>
              <w:rPr>
                <w:rFonts w:ascii="Calibri" w:hAnsi="Calibri" w:cs="Calibri"/>
                <w:bCs/>
                <w:sz w:val="24"/>
                <w:szCs w:val="24"/>
              </w:rPr>
            </w:pPr>
          </w:p>
          <w:p w:rsidR="00E24190" w:rsidRPr="001C2451" w:rsidRDefault="00E24190" w:rsidP="00A231C8">
            <w:pPr>
              <w:rPr>
                <w:rFonts w:ascii="Calibri" w:hAnsi="Calibri" w:cs="Calibri"/>
                <w:bCs/>
                <w:sz w:val="24"/>
                <w:szCs w:val="24"/>
              </w:rPr>
            </w:pPr>
            <w:r w:rsidRPr="001C2451">
              <w:rPr>
                <w:rFonts w:ascii="Calibri" w:hAnsi="Calibri" w:cs="Calibri"/>
                <w:noProof/>
                <w:lang w:eastAsia="en-CA"/>
              </w:rPr>
              <w:drawing>
                <wp:anchor distT="0" distB="0" distL="114300" distR="114300" simplePos="0" relativeHeight="251659264" behindDoc="0" locked="0" layoutInCell="1" allowOverlap="1" wp14:anchorId="6B5A61A8" wp14:editId="056165D1">
                  <wp:simplePos x="0" y="0"/>
                  <wp:positionH relativeFrom="column">
                    <wp:posOffset>128270</wp:posOffset>
                  </wp:positionH>
                  <wp:positionV relativeFrom="paragraph">
                    <wp:posOffset>159385</wp:posOffset>
                  </wp:positionV>
                  <wp:extent cx="304800" cy="624468"/>
                  <wp:effectExtent l="0" t="0" r="0" b="4445"/>
                  <wp:wrapThrough wrapText="bothSides">
                    <wp:wrapPolygon edited="0">
                      <wp:start x="0" y="0"/>
                      <wp:lineTo x="0" y="21095"/>
                      <wp:lineTo x="20250" y="21095"/>
                      <wp:lineTo x="20250"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304800" cy="624468"/>
                          </a:xfrm>
                          <a:prstGeom prst="rect">
                            <a:avLst/>
                          </a:prstGeom>
                        </pic:spPr>
                      </pic:pic>
                    </a:graphicData>
                  </a:graphic>
                  <wp14:sizeRelH relativeFrom="margin">
                    <wp14:pctWidth>0</wp14:pctWidth>
                  </wp14:sizeRelH>
                </wp:anchor>
              </w:drawing>
            </w:r>
          </w:p>
          <w:p w:rsidR="00E24190" w:rsidRPr="001C2451" w:rsidRDefault="00E24190" w:rsidP="00A231C8">
            <w:pPr>
              <w:pStyle w:val="ListParagraph"/>
              <w:rPr>
                <w:sz w:val="24"/>
                <w:szCs w:val="24"/>
              </w:rPr>
            </w:pPr>
            <w:r w:rsidRPr="001C2451">
              <w:rPr>
                <w:sz w:val="24"/>
                <w:szCs w:val="24"/>
              </w:rPr>
              <w:t>When you receive an anesthetic it is very important that your stomach is empty.  This is to prevent vomiting or choking when the anesthetic is starting. Your surgery will be cancelled or postponed if you do not follow these fasting instructions.</w:t>
            </w:r>
          </w:p>
          <w:p w:rsidR="00E24190" w:rsidRPr="001C2451" w:rsidRDefault="00E24190" w:rsidP="00A231C8">
            <w:pPr>
              <w:rPr>
                <w:rFonts w:ascii="Calibri" w:hAnsi="Calibri" w:cs="Calibri"/>
                <w:bCs/>
                <w:sz w:val="24"/>
                <w:szCs w:val="24"/>
              </w:rPr>
            </w:pPr>
            <w:r w:rsidRPr="001C2451">
              <w:rPr>
                <w:rFonts w:ascii="Calibri" w:hAnsi="Calibri" w:cs="Calibri"/>
                <w:noProof/>
                <w:sz w:val="24"/>
                <w:szCs w:val="24"/>
                <w:lang w:eastAsia="en-CA"/>
              </w:rPr>
              <w:drawing>
                <wp:anchor distT="0" distB="0" distL="114300" distR="114300" simplePos="0" relativeHeight="251660288" behindDoc="0" locked="0" layoutInCell="1" allowOverlap="1" wp14:anchorId="048BB91A" wp14:editId="7F48DA6E">
                  <wp:simplePos x="0" y="0"/>
                  <wp:positionH relativeFrom="column">
                    <wp:posOffset>33020</wp:posOffset>
                  </wp:positionH>
                  <wp:positionV relativeFrom="paragraph">
                    <wp:posOffset>163830</wp:posOffset>
                  </wp:positionV>
                  <wp:extent cx="445135" cy="419100"/>
                  <wp:effectExtent l="0" t="0" r="0" b="0"/>
                  <wp:wrapThrough wrapText="bothSides">
                    <wp:wrapPolygon edited="0">
                      <wp:start x="0" y="0"/>
                      <wp:lineTo x="0" y="20618"/>
                      <wp:lineTo x="20337" y="20618"/>
                      <wp:lineTo x="20337"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45135" cy="419100"/>
                          </a:xfrm>
                          <a:prstGeom prst="rect">
                            <a:avLst/>
                          </a:prstGeom>
                        </pic:spPr>
                      </pic:pic>
                    </a:graphicData>
                  </a:graphic>
                  <wp14:sizeRelH relativeFrom="margin">
                    <wp14:pctWidth>0</wp14:pctWidth>
                  </wp14:sizeRelH>
                  <wp14:sizeRelV relativeFrom="margin">
                    <wp14:pctHeight>0</wp14:pctHeight>
                  </wp14:sizeRelV>
                </wp:anchor>
              </w:drawing>
            </w:r>
          </w:p>
          <w:p w:rsidR="00E24190" w:rsidRPr="001C2451" w:rsidRDefault="00E24190" w:rsidP="00A231C8">
            <w:pPr>
              <w:rPr>
                <w:rFonts w:ascii="Calibri" w:hAnsi="Calibri" w:cs="Calibri"/>
                <w:bCs/>
                <w:sz w:val="24"/>
                <w:szCs w:val="24"/>
              </w:rPr>
            </w:pPr>
            <w:r w:rsidRPr="001C2451">
              <w:rPr>
                <w:rFonts w:ascii="Calibri" w:hAnsi="Calibri" w:cs="Calibri"/>
                <w:b/>
                <w:bCs/>
                <w:sz w:val="24"/>
                <w:szCs w:val="24"/>
              </w:rPr>
              <w:t>Stop eating 6 hours prior to arrival (</w:t>
            </w:r>
            <w:r>
              <w:rPr>
                <w:rFonts w:ascii="Calibri" w:hAnsi="Calibri" w:cs="Calibri"/>
                <w:b/>
                <w:bCs/>
                <w:sz w:val="24"/>
                <w:szCs w:val="24"/>
              </w:rPr>
              <w:t xml:space="preserve">  </w:t>
            </w:r>
            <w:r w:rsidRPr="001C2451">
              <w:rPr>
                <w:rFonts w:ascii="Calibri" w:hAnsi="Calibri" w:cs="Calibri"/>
                <w:b/>
                <w:bCs/>
                <w:sz w:val="24"/>
                <w:szCs w:val="24"/>
              </w:rPr>
              <w:t>).</w:t>
            </w:r>
            <w:r w:rsidRPr="001C2451">
              <w:rPr>
                <w:rFonts w:ascii="Calibri" w:hAnsi="Calibri" w:cs="Calibri"/>
                <w:bCs/>
                <w:sz w:val="24"/>
                <w:szCs w:val="24"/>
              </w:rPr>
              <w:t xml:space="preserve"> After this time </w:t>
            </w:r>
            <w:r>
              <w:rPr>
                <w:rFonts w:ascii="Calibri" w:hAnsi="Calibri" w:cs="Calibri"/>
                <w:bCs/>
                <w:sz w:val="24"/>
                <w:szCs w:val="24"/>
              </w:rPr>
              <w:t xml:space="preserve">drink </w:t>
            </w:r>
            <w:r w:rsidRPr="00E24190">
              <w:rPr>
                <w:rFonts w:ascii="Calibri" w:hAnsi="Calibri" w:cs="Calibri"/>
                <w:b/>
                <w:bCs/>
                <w:sz w:val="24"/>
                <w:szCs w:val="24"/>
              </w:rPr>
              <w:t>only</w:t>
            </w:r>
            <w:r>
              <w:rPr>
                <w:rFonts w:ascii="Calibri" w:hAnsi="Calibri" w:cs="Calibri"/>
                <w:bCs/>
                <w:sz w:val="24"/>
                <w:szCs w:val="24"/>
              </w:rPr>
              <w:t xml:space="preserve"> water or clear (see-through) </w:t>
            </w:r>
            <w:r w:rsidRPr="001C2451">
              <w:rPr>
                <w:rFonts w:ascii="Calibri" w:hAnsi="Calibri" w:cs="Calibri"/>
                <w:bCs/>
                <w:sz w:val="24"/>
                <w:szCs w:val="24"/>
              </w:rPr>
              <w:t>apple juice.</w:t>
            </w:r>
          </w:p>
          <w:p w:rsidR="00E24190" w:rsidRPr="001C2451" w:rsidRDefault="00E24190" w:rsidP="00A231C8">
            <w:pPr>
              <w:rPr>
                <w:rFonts w:ascii="Calibri" w:hAnsi="Calibri" w:cs="Calibri"/>
                <w:sz w:val="24"/>
                <w:szCs w:val="24"/>
              </w:rPr>
            </w:pPr>
          </w:p>
          <w:p w:rsidR="00E24190" w:rsidRPr="001C2451" w:rsidRDefault="00E24190" w:rsidP="00A231C8">
            <w:pPr>
              <w:rPr>
                <w:rFonts w:ascii="Calibri" w:hAnsi="Calibri" w:cs="Calibri"/>
                <w:sz w:val="24"/>
                <w:szCs w:val="24"/>
              </w:rPr>
            </w:pPr>
            <w:r w:rsidRPr="001C2451">
              <w:rPr>
                <w:rFonts w:ascii="Calibri" w:hAnsi="Calibri" w:cs="Calibri"/>
                <w:noProof/>
                <w:sz w:val="24"/>
                <w:szCs w:val="24"/>
                <w:lang w:eastAsia="en-CA"/>
              </w:rPr>
              <w:drawing>
                <wp:anchor distT="0" distB="0" distL="114300" distR="114300" simplePos="0" relativeHeight="251661312" behindDoc="0" locked="0" layoutInCell="1" allowOverlap="1" wp14:anchorId="28F0B2CF" wp14:editId="35088AFD">
                  <wp:simplePos x="0" y="0"/>
                  <wp:positionH relativeFrom="column">
                    <wp:posOffset>31750</wp:posOffset>
                  </wp:positionH>
                  <wp:positionV relativeFrom="paragraph">
                    <wp:posOffset>83820</wp:posOffset>
                  </wp:positionV>
                  <wp:extent cx="445135" cy="419100"/>
                  <wp:effectExtent l="0" t="0" r="0" b="0"/>
                  <wp:wrapThrough wrapText="bothSides">
                    <wp:wrapPolygon edited="0">
                      <wp:start x="0" y="0"/>
                      <wp:lineTo x="0" y="20618"/>
                      <wp:lineTo x="20337" y="20618"/>
                      <wp:lineTo x="20337"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45135" cy="419100"/>
                          </a:xfrm>
                          <a:prstGeom prst="rect">
                            <a:avLst/>
                          </a:prstGeom>
                        </pic:spPr>
                      </pic:pic>
                    </a:graphicData>
                  </a:graphic>
                  <wp14:sizeRelH relativeFrom="margin">
                    <wp14:pctWidth>0</wp14:pctWidth>
                  </wp14:sizeRelH>
                  <wp14:sizeRelV relativeFrom="margin">
                    <wp14:pctHeight>0</wp14:pctHeight>
                  </wp14:sizeRelV>
                </wp:anchor>
              </w:drawing>
            </w:r>
            <w:r w:rsidRPr="001C2451">
              <w:rPr>
                <w:rFonts w:ascii="Calibri" w:hAnsi="Calibri" w:cs="Calibri"/>
                <w:sz w:val="24"/>
                <w:szCs w:val="24"/>
              </w:rPr>
              <w:t>We recommend that you drink 1.5 cups of clear</w:t>
            </w:r>
            <w:r>
              <w:rPr>
                <w:rFonts w:ascii="Calibri" w:hAnsi="Calibri" w:cs="Calibri"/>
                <w:sz w:val="24"/>
                <w:szCs w:val="24"/>
              </w:rPr>
              <w:t xml:space="preserve"> (see-through) apple juice</w:t>
            </w:r>
            <w:r w:rsidRPr="001C2451">
              <w:rPr>
                <w:rFonts w:ascii="Calibri" w:hAnsi="Calibri" w:cs="Calibri"/>
                <w:sz w:val="24"/>
                <w:szCs w:val="24"/>
              </w:rPr>
              <w:t xml:space="preserve"> 2 hours prior to arrival (</w:t>
            </w:r>
            <w:r>
              <w:rPr>
                <w:rFonts w:ascii="Calibri" w:hAnsi="Calibri" w:cs="Calibri"/>
                <w:sz w:val="24"/>
                <w:szCs w:val="24"/>
              </w:rPr>
              <w:t xml:space="preserve">  </w:t>
            </w:r>
            <w:r w:rsidRPr="001C2451">
              <w:rPr>
                <w:rFonts w:ascii="Calibri" w:hAnsi="Calibri" w:cs="Calibri"/>
                <w:sz w:val="24"/>
                <w:szCs w:val="24"/>
              </w:rPr>
              <w:t>).</w:t>
            </w:r>
            <w:r w:rsidRPr="001C2451">
              <w:rPr>
                <w:rFonts w:ascii="Calibri" w:hAnsi="Calibri" w:cs="Calibri"/>
                <w:b/>
                <w:sz w:val="24"/>
                <w:szCs w:val="24"/>
              </w:rPr>
              <w:t xml:space="preserve"> Stop drinking after this time.</w:t>
            </w:r>
          </w:p>
          <w:p w:rsidR="00E24190" w:rsidRDefault="00E24190" w:rsidP="00A231C8">
            <w:pPr>
              <w:ind w:left="720"/>
              <w:rPr>
                <w:bCs/>
                <w:sz w:val="24"/>
                <w:szCs w:val="24"/>
              </w:rPr>
            </w:pPr>
          </w:p>
          <w:p w:rsidR="00E24190" w:rsidRPr="008F395D" w:rsidRDefault="00E24190" w:rsidP="00A231C8">
            <w:pPr>
              <w:rPr>
                <w:bCs/>
                <w:sz w:val="24"/>
                <w:szCs w:val="24"/>
              </w:rPr>
            </w:pPr>
          </w:p>
        </w:tc>
      </w:tr>
      <w:tr w:rsidR="00E24190" w:rsidRPr="008F395D" w:rsidTr="00A231C8">
        <w:trPr>
          <w:trHeight w:val="932"/>
        </w:trPr>
        <w:tc>
          <w:tcPr>
            <w:tcW w:w="9230" w:type="dxa"/>
            <w:gridSpan w:val="2"/>
            <w:vAlign w:val="center"/>
          </w:tcPr>
          <w:p w:rsidR="00E24190" w:rsidRPr="006559BD" w:rsidRDefault="00E24190" w:rsidP="00A231C8">
            <w:pPr>
              <w:jc w:val="center"/>
              <w:rPr>
                <w:sz w:val="24"/>
                <w:szCs w:val="24"/>
              </w:rPr>
            </w:pPr>
            <w:r w:rsidRPr="006559BD">
              <w:rPr>
                <w:color w:val="FF0000"/>
                <w:sz w:val="24"/>
                <w:szCs w:val="24"/>
              </w:rPr>
              <w:t>Note:</w:t>
            </w:r>
            <w:r w:rsidRPr="006559BD">
              <w:rPr>
                <w:sz w:val="24"/>
                <w:szCs w:val="24"/>
              </w:rPr>
              <w:t xml:space="preserve"> You must have a ride home </w:t>
            </w:r>
            <w:r w:rsidRPr="006559BD">
              <w:rPr>
                <w:sz w:val="24"/>
                <w:szCs w:val="24"/>
                <w:u w:val="single"/>
              </w:rPr>
              <w:t>and</w:t>
            </w:r>
            <w:r w:rsidRPr="006559BD">
              <w:rPr>
                <w:sz w:val="24"/>
                <w:szCs w:val="24"/>
              </w:rPr>
              <w:t xml:space="preserve"> someone to stay with you overnight at home.</w:t>
            </w:r>
          </w:p>
          <w:p w:rsidR="00E24190" w:rsidRPr="006559BD" w:rsidRDefault="00E24190" w:rsidP="00A231C8">
            <w:pPr>
              <w:jc w:val="center"/>
              <w:rPr>
                <w:bCs/>
                <w:sz w:val="24"/>
                <w:szCs w:val="24"/>
              </w:rPr>
            </w:pPr>
            <w:r w:rsidRPr="006559BD">
              <w:rPr>
                <w:sz w:val="24"/>
                <w:szCs w:val="24"/>
              </w:rPr>
              <w:t>We can not discharge patients home alone by taxi/Uber.</w:t>
            </w:r>
          </w:p>
        </w:tc>
      </w:tr>
      <w:tr w:rsidR="00E24190" w:rsidRPr="008F395D" w:rsidTr="00A231C8">
        <w:trPr>
          <w:trHeight w:val="1303"/>
        </w:trPr>
        <w:tc>
          <w:tcPr>
            <w:tcW w:w="9230" w:type="dxa"/>
            <w:gridSpan w:val="2"/>
          </w:tcPr>
          <w:p w:rsidR="00E24190" w:rsidRPr="006559BD" w:rsidRDefault="00E24190" w:rsidP="00A231C8">
            <w:pPr>
              <w:spacing w:line="276" w:lineRule="auto"/>
              <w:rPr>
                <w:bCs/>
                <w:sz w:val="24"/>
                <w:szCs w:val="24"/>
              </w:rPr>
            </w:pPr>
            <w:r w:rsidRPr="006559BD">
              <w:rPr>
                <w:bCs/>
                <w:sz w:val="24"/>
                <w:szCs w:val="24"/>
              </w:rPr>
              <w:t>Call the Pre-Anesthesia Clinic at 604-875-2278 as soon as possible if you:</w:t>
            </w:r>
          </w:p>
          <w:p w:rsidR="00E24190" w:rsidRDefault="00E24190" w:rsidP="00E24190">
            <w:pPr>
              <w:pStyle w:val="ListParagraph"/>
              <w:numPr>
                <w:ilvl w:val="0"/>
                <w:numId w:val="1"/>
              </w:numPr>
              <w:spacing w:line="276" w:lineRule="auto"/>
              <w:rPr>
                <w:bCs/>
                <w:sz w:val="24"/>
                <w:szCs w:val="24"/>
              </w:rPr>
            </w:pPr>
            <w:r w:rsidRPr="006559BD">
              <w:rPr>
                <w:bCs/>
                <w:sz w:val="24"/>
                <w:szCs w:val="24"/>
              </w:rPr>
              <w:t>feel sick or unwell</w:t>
            </w:r>
          </w:p>
          <w:p w:rsidR="00E24190" w:rsidRPr="006559BD" w:rsidRDefault="00E24190" w:rsidP="00E24190">
            <w:pPr>
              <w:pStyle w:val="ListParagraph"/>
              <w:numPr>
                <w:ilvl w:val="0"/>
                <w:numId w:val="1"/>
              </w:numPr>
              <w:spacing w:line="276" w:lineRule="auto"/>
              <w:rPr>
                <w:bCs/>
                <w:sz w:val="24"/>
                <w:szCs w:val="24"/>
              </w:rPr>
            </w:pPr>
            <w:r>
              <w:rPr>
                <w:bCs/>
                <w:sz w:val="24"/>
                <w:szCs w:val="24"/>
              </w:rPr>
              <w:t>have had a recent change in medical condition, e.g., diagnosed with sleep apnea</w:t>
            </w:r>
          </w:p>
          <w:p w:rsidR="00E24190" w:rsidRPr="006559BD" w:rsidRDefault="00E24190" w:rsidP="00E24190">
            <w:pPr>
              <w:pStyle w:val="ListParagraph"/>
              <w:numPr>
                <w:ilvl w:val="0"/>
                <w:numId w:val="1"/>
              </w:numPr>
              <w:spacing w:line="276" w:lineRule="auto"/>
              <w:rPr>
                <w:bCs/>
                <w:sz w:val="24"/>
                <w:szCs w:val="24"/>
              </w:rPr>
            </w:pPr>
            <w:r w:rsidRPr="006559BD">
              <w:rPr>
                <w:bCs/>
                <w:sz w:val="24"/>
                <w:szCs w:val="24"/>
              </w:rPr>
              <w:t>have questions about medications or surgery instructions</w:t>
            </w:r>
          </w:p>
          <w:p w:rsidR="00E24190" w:rsidRPr="006559BD" w:rsidRDefault="00E24190" w:rsidP="00E24190">
            <w:pPr>
              <w:pStyle w:val="ListParagraph"/>
              <w:numPr>
                <w:ilvl w:val="0"/>
                <w:numId w:val="1"/>
              </w:numPr>
              <w:spacing w:line="276" w:lineRule="auto"/>
              <w:rPr>
                <w:bCs/>
                <w:sz w:val="24"/>
                <w:szCs w:val="24"/>
              </w:rPr>
            </w:pPr>
            <w:r w:rsidRPr="006559BD">
              <w:rPr>
                <w:bCs/>
                <w:sz w:val="24"/>
                <w:szCs w:val="24"/>
              </w:rPr>
              <w:t>do not have a ride h</w:t>
            </w:r>
            <w:r>
              <w:rPr>
                <w:bCs/>
                <w:sz w:val="24"/>
                <w:szCs w:val="24"/>
              </w:rPr>
              <w:t>ome or someone to stay with you</w:t>
            </w:r>
            <w:r w:rsidRPr="006559BD">
              <w:rPr>
                <w:bCs/>
                <w:sz w:val="24"/>
                <w:szCs w:val="24"/>
              </w:rPr>
              <w:t xml:space="preserve"> overnight</w:t>
            </w:r>
          </w:p>
          <w:p w:rsidR="00E24190" w:rsidRPr="006559BD" w:rsidRDefault="00E24190" w:rsidP="00E24190">
            <w:pPr>
              <w:pStyle w:val="ListParagraph"/>
              <w:numPr>
                <w:ilvl w:val="0"/>
                <w:numId w:val="1"/>
              </w:numPr>
              <w:spacing w:line="276" w:lineRule="auto"/>
              <w:rPr>
                <w:bCs/>
                <w:sz w:val="24"/>
                <w:szCs w:val="24"/>
              </w:rPr>
            </w:pPr>
            <w:r w:rsidRPr="006559BD">
              <w:rPr>
                <w:bCs/>
                <w:sz w:val="24"/>
                <w:szCs w:val="24"/>
              </w:rPr>
              <w:t xml:space="preserve">would like to connect with an </w:t>
            </w:r>
            <w:hyperlink r:id="rId9" w:history="1">
              <w:r w:rsidRPr="006559BD">
                <w:rPr>
                  <w:rStyle w:val="Hyperlink"/>
                  <w:bCs/>
                  <w:sz w:val="24"/>
                  <w:szCs w:val="24"/>
                </w:rPr>
                <w:t>Indigenous patient navigator</w:t>
              </w:r>
            </w:hyperlink>
          </w:p>
        </w:tc>
      </w:tr>
      <w:tr w:rsidR="00E24190" w:rsidRPr="008F395D" w:rsidTr="00A231C8">
        <w:trPr>
          <w:trHeight w:val="1303"/>
        </w:trPr>
        <w:tc>
          <w:tcPr>
            <w:tcW w:w="4615" w:type="dxa"/>
          </w:tcPr>
          <w:p w:rsidR="00E24190" w:rsidRDefault="00E24190" w:rsidP="00A231C8">
            <w:pPr>
              <w:rPr>
                <w:b/>
                <w:bCs/>
                <w:sz w:val="24"/>
                <w:szCs w:val="24"/>
              </w:rPr>
            </w:pPr>
            <w:r w:rsidRPr="00237681">
              <w:rPr>
                <w:b/>
                <w:bCs/>
                <w:sz w:val="24"/>
                <w:szCs w:val="24"/>
              </w:rPr>
              <w:t>Location</w:t>
            </w:r>
          </w:p>
          <w:p w:rsidR="00E24190" w:rsidRDefault="00E24190" w:rsidP="00A231C8">
            <w:pPr>
              <w:rPr>
                <w:b/>
                <w:bCs/>
                <w:sz w:val="24"/>
                <w:szCs w:val="24"/>
              </w:rPr>
            </w:pPr>
          </w:p>
          <w:p w:rsidR="00E24190" w:rsidRPr="008E661A" w:rsidRDefault="00E24190" w:rsidP="00A231C8">
            <w:pPr>
              <w:rPr>
                <w:bCs/>
                <w:sz w:val="24"/>
                <w:szCs w:val="24"/>
              </w:rPr>
            </w:pPr>
            <w:r>
              <w:rPr>
                <w:bCs/>
                <w:sz w:val="24"/>
                <w:szCs w:val="24"/>
              </w:rPr>
              <w:t>BC Women’s Hospital</w:t>
            </w:r>
            <w:r>
              <w:rPr>
                <w:bCs/>
                <w:sz w:val="24"/>
                <w:szCs w:val="24"/>
              </w:rPr>
              <w:br/>
              <w:t>4500 Oak Street, Vancouver</w:t>
            </w:r>
          </w:p>
          <w:p w:rsidR="00E24190" w:rsidRDefault="008464F7" w:rsidP="00A231C8">
            <w:pPr>
              <w:rPr>
                <w:bCs/>
                <w:sz w:val="24"/>
                <w:szCs w:val="24"/>
              </w:rPr>
            </w:pPr>
            <w:hyperlink r:id="rId10" w:history="1">
              <w:r w:rsidR="00E24190" w:rsidRPr="009159C1">
                <w:rPr>
                  <w:rStyle w:val="Hyperlink"/>
                  <w:bCs/>
                  <w:sz w:val="24"/>
                  <w:szCs w:val="24"/>
                </w:rPr>
                <w:t>Entrance 97 or 93</w:t>
              </w:r>
            </w:hyperlink>
            <w:r w:rsidR="00E24190" w:rsidRPr="009159C1">
              <w:rPr>
                <w:bCs/>
                <w:sz w:val="24"/>
                <w:szCs w:val="24"/>
              </w:rPr>
              <w:t xml:space="preserve"> (Note: use Entrance 97 if arriving before 7am)</w:t>
            </w:r>
          </w:p>
          <w:p w:rsidR="00E24190" w:rsidRDefault="00E24190" w:rsidP="00A231C8">
            <w:pPr>
              <w:rPr>
                <w:bCs/>
                <w:sz w:val="24"/>
                <w:szCs w:val="24"/>
              </w:rPr>
            </w:pPr>
          </w:p>
          <w:p w:rsidR="00E24190" w:rsidRPr="009B2FEF" w:rsidRDefault="00E24190" w:rsidP="00A231C8">
            <w:pPr>
              <w:rPr>
                <w:b/>
                <w:bCs/>
                <w:sz w:val="24"/>
                <w:szCs w:val="24"/>
              </w:rPr>
            </w:pPr>
            <w:r>
              <w:rPr>
                <w:bCs/>
                <w:sz w:val="24"/>
                <w:szCs w:val="24"/>
              </w:rPr>
              <w:t>Follow the signs to BC Women’s Surgical Suites on the first floor</w:t>
            </w:r>
          </w:p>
        </w:tc>
        <w:tc>
          <w:tcPr>
            <w:tcW w:w="4615" w:type="dxa"/>
          </w:tcPr>
          <w:p w:rsidR="00E24190" w:rsidRPr="00237681" w:rsidRDefault="00E24190" w:rsidP="00A231C8">
            <w:pPr>
              <w:rPr>
                <w:b/>
                <w:bCs/>
                <w:sz w:val="24"/>
                <w:szCs w:val="24"/>
              </w:rPr>
            </w:pPr>
            <w:r w:rsidRPr="00237681">
              <w:rPr>
                <w:b/>
                <w:bCs/>
                <w:sz w:val="24"/>
                <w:szCs w:val="24"/>
              </w:rPr>
              <w:t>Parking</w:t>
            </w:r>
          </w:p>
          <w:p w:rsidR="00E24190" w:rsidRPr="00237681" w:rsidRDefault="00E24190" w:rsidP="00A231C8">
            <w:pPr>
              <w:rPr>
                <w:bCs/>
                <w:sz w:val="24"/>
                <w:szCs w:val="24"/>
              </w:rPr>
            </w:pPr>
          </w:p>
          <w:p w:rsidR="00E24190" w:rsidRPr="00237681" w:rsidRDefault="008464F7" w:rsidP="00A231C8">
            <w:pPr>
              <w:rPr>
                <w:rFonts w:ascii="Calibri" w:hAnsi="Calibri" w:cs="Calibri"/>
                <w:b/>
                <w:bCs/>
                <w:sz w:val="24"/>
                <w:szCs w:val="24"/>
                <w:u w:val="single"/>
              </w:rPr>
            </w:pPr>
            <w:hyperlink r:id="rId11" w:anchor="Parking" w:history="1">
              <w:r w:rsidR="00E24190" w:rsidRPr="00237681">
                <w:rPr>
                  <w:rStyle w:val="Hyperlink"/>
                  <w:bCs/>
                  <w:sz w:val="24"/>
                  <w:szCs w:val="24"/>
                </w:rPr>
                <w:t>Paid parking</w:t>
              </w:r>
            </w:hyperlink>
            <w:r w:rsidR="00E24190" w:rsidRPr="00237681">
              <w:rPr>
                <w:bCs/>
                <w:sz w:val="24"/>
                <w:szCs w:val="24"/>
              </w:rPr>
              <w:t xml:space="preserve"> is available outside entrances 97 and 93</w:t>
            </w:r>
          </w:p>
          <w:p w:rsidR="00E24190" w:rsidRPr="009B2FEF" w:rsidRDefault="00E24190" w:rsidP="00A231C8">
            <w:pPr>
              <w:rPr>
                <w:b/>
                <w:bCs/>
                <w:sz w:val="24"/>
                <w:szCs w:val="24"/>
              </w:rPr>
            </w:pPr>
          </w:p>
        </w:tc>
      </w:tr>
    </w:tbl>
    <w:p w:rsidR="0082070C" w:rsidRDefault="008464F7"/>
    <w:p w:rsidR="00E24190" w:rsidRDefault="00E24190"/>
    <w:p w:rsidR="00E24190" w:rsidRDefault="00E24190"/>
    <w:tbl>
      <w:tblPr>
        <w:tblStyle w:val="TableGrid"/>
        <w:tblW w:w="0" w:type="auto"/>
        <w:tblLook w:val="04A0" w:firstRow="1" w:lastRow="0" w:firstColumn="1" w:lastColumn="0" w:noHBand="0" w:noVBand="1"/>
      </w:tblPr>
      <w:tblGrid>
        <w:gridCol w:w="4615"/>
        <w:gridCol w:w="4615"/>
      </w:tblGrid>
      <w:tr w:rsidR="00E24190" w:rsidRPr="008F395D" w:rsidTr="00A231C8">
        <w:trPr>
          <w:trHeight w:val="1023"/>
        </w:trPr>
        <w:tc>
          <w:tcPr>
            <w:tcW w:w="9230" w:type="dxa"/>
            <w:gridSpan w:val="2"/>
          </w:tcPr>
          <w:p w:rsidR="00E24190" w:rsidRDefault="00E24190" w:rsidP="00A231C8">
            <w:pPr>
              <w:rPr>
                <w:rFonts w:ascii="Calibri" w:hAnsi="Calibri" w:cs="Calibri"/>
                <w:b/>
                <w:bCs/>
                <w:sz w:val="50"/>
                <w:szCs w:val="50"/>
              </w:rPr>
            </w:pPr>
            <w:r w:rsidRPr="001C2451">
              <w:rPr>
                <w:rFonts w:ascii="Calibri" w:hAnsi="Calibri" w:cs="Calibri"/>
                <w:bCs/>
                <w:sz w:val="24"/>
                <w:szCs w:val="24"/>
              </w:rPr>
              <w:lastRenderedPageBreak/>
              <w:t>Patient Name:</w:t>
            </w:r>
            <w:r w:rsidRPr="001C2451">
              <w:rPr>
                <w:rFonts w:ascii="Calibri" w:hAnsi="Calibri" w:cs="Calibri"/>
                <w:b/>
                <w:bCs/>
                <w:sz w:val="24"/>
                <w:szCs w:val="24"/>
              </w:rPr>
              <w:t xml:space="preserve"> </w:t>
            </w:r>
            <w:r w:rsidRPr="001C2451">
              <w:rPr>
                <w:rFonts w:ascii="Calibri" w:hAnsi="Calibri" w:cs="Calibri"/>
                <w:b/>
                <w:bCs/>
                <w:sz w:val="50"/>
                <w:szCs w:val="50"/>
              </w:rPr>
              <w:t xml:space="preserve"> </w:t>
            </w:r>
          </w:p>
          <w:p w:rsidR="00E24190" w:rsidRPr="001C2451" w:rsidRDefault="00E24190" w:rsidP="00A231C8">
            <w:pPr>
              <w:rPr>
                <w:rFonts w:ascii="Calibri" w:hAnsi="Calibri" w:cs="Calibri"/>
                <w:b/>
                <w:bCs/>
                <w:sz w:val="24"/>
                <w:szCs w:val="24"/>
              </w:rPr>
            </w:pPr>
          </w:p>
          <w:p w:rsidR="00E24190" w:rsidRPr="001C2451" w:rsidRDefault="00E24190" w:rsidP="00A231C8">
            <w:pPr>
              <w:rPr>
                <w:rFonts w:ascii="Calibri" w:hAnsi="Calibri" w:cs="Calibri"/>
                <w:b/>
                <w:bCs/>
                <w:sz w:val="24"/>
                <w:szCs w:val="24"/>
              </w:rPr>
            </w:pPr>
          </w:p>
          <w:p w:rsidR="00E24190" w:rsidRPr="001C2451" w:rsidRDefault="00E24190" w:rsidP="00A231C8">
            <w:pPr>
              <w:rPr>
                <w:rFonts w:ascii="Calibri" w:hAnsi="Calibri" w:cs="Calibri"/>
                <w:bCs/>
                <w:sz w:val="24"/>
                <w:szCs w:val="24"/>
              </w:rPr>
            </w:pPr>
            <w:r w:rsidRPr="001C2451">
              <w:rPr>
                <w:rFonts w:ascii="Calibri" w:hAnsi="Calibri" w:cs="Calibri"/>
                <w:b/>
                <w:bCs/>
                <w:sz w:val="30"/>
                <w:szCs w:val="30"/>
              </w:rPr>
              <w:t xml:space="preserve">Surgery Date &amp; Arrival Time: </w:t>
            </w:r>
            <w:r w:rsidRPr="001C2451">
              <w:rPr>
                <w:rFonts w:ascii="Calibri" w:hAnsi="Calibri" w:cs="Calibri"/>
                <w:b/>
                <w:bCs/>
                <w:sz w:val="24"/>
                <w:szCs w:val="24"/>
              </w:rPr>
              <w:br/>
            </w:r>
            <w:r w:rsidRPr="001C2451">
              <w:rPr>
                <w:rFonts w:ascii="Calibri" w:hAnsi="Calibri" w:cs="Calibri"/>
                <w:bCs/>
                <w:sz w:val="24"/>
                <w:szCs w:val="24"/>
              </w:rPr>
              <w:t>Please call Registration at 604-875-2424 ext. 7214 if you are running late.</w:t>
            </w:r>
          </w:p>
          <w:p w:rsidR="00E24190" w:rsidRPr="001C2451" w:rsidRDefault="00E24190" w:rsidP="00A231C8">
            <w:pPr>
              <w:rPr>
                <w:rFonts w:ascii="Calibri" w:hAnsi="Calibri" w:cs="Calibri"/>
                <w:bCs/>
                <w:sz w:val="24"/>
                <w:szCs w:val="24"/>
              </w:rPr>
            </w:pPr>
          </w:p>
          <w:p w:rsidR="00E24190" w:rsidRPr="001C2451" w:rsidRDefault="00E24190" w:rsidP="00A231C8">
            <w:pPr>
              <w:rPr>
                <w:rFonts w:ascii="Calibri" w:hAnsi="Calibri" w:cs="Calibri"/>
                <w:bCs/>
                <w:sz w:val="24"/>
                <w:szCs w:val="24"/>
              </w:rPr>
            </w:pPr>
            <w:r w:rsidRPr="001C2451">
              <w:rPr>
                <w:rFonts w:ascii="Calibri" w:hAnsi="Calibri" w:cs="Calibri"/>
                <w:noProof/>
                <w:lang w:eastAsia="en-CA"/>
              </w:rPr>
              <w:drawing>
                <wp:anchor distT="0" distB="0" distL="114300" distR="114300" simplePos="0" relativeHeight="251663360" behindDoc="0" locked="0" layoutInCell="1" allowOverlap="1" wp14:anchorId="1D6F4F56" wp14:editId="52435CAD">
                  <wp:simplePos x="0" y="0"/>
                  <wp:positionH relativeFrom="column">
                    <wp:posOffset>128270</wp:posOffset>
                  </wp:positionH>
                  <wp:positionV relativeFrom="paragraph">
                    <wp:posOffset>159385</wp:posOffset>
                  </wp:positionV>
                  <wp:extent cx="304800" cy="624468"/>
                  <wp:effectExtent l="0" t="0" r="0" b="4445"/>
                  <wp:wrapThrough wrapText="bothSides">
                    <wp:wrapPolygon edited="0">
                      <wp:start x="0" y="0"/>
                      <wp:lineTo x="0" y="21095"/>
                      <wp:lineTo x="20250" y="21095"/>
                      <wp:lineTo x="2025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304800" cy="624468"/>
                          </a:xfrm>
                          <a:prstGeom prst="rect">
                            <a:avLst/>
                          </a:prstGeom>
                        </pic:spPr>
                      </pic:pic>
                    </a:graphicData>
                  </a:graphic>
                  <wp14:sizeRelH relativeFrom="margin">
                    <wp14:pctWidth>0</wp14:pctWidth>
                  </wp14:sizeRelH>
                </wp:anchor>
              </w:drawing>
            </w:r>
          </w:p>
          <w:p w:rsidR="00E24190" w:rsidRPr="001C2451" w:rsidRDefault="00E24190" w:rsidP="00A231C8">
            <w:pPr>
              <w:pStyle w:val="ListParagraph"/>
              <w:rPr>
                <w:sz w:val="24"/>
                <w:szCs w:val="24"/>
              </w:rPr>
            </w:pPr>
            <w:r w:rsidRPr="001C2451">
              <w:rPr>
                <w:sz w:val="24"/>
                <w:szCs w:val="24"/>
              </w:rPr>
              <w:t>When you receive an anesthetic it is very important that your stomach is empty.  This is to prevent vomiting or choking when the anesthetic is starting. Your surgery will be cancelled or postponed if you do not follow these fasting instructions.</w:t>
            </w:r>
          </w:p>
          <w:p w:rsidR="00E24190" w:rsidRPr="001C2451" w:rsidRDefault="00E24190" w:rsidP="00A231C8">
            <w:pPr>
              <w:rPr>
                <w:rFonts w:ascii="Calibri" w:hAnsi="Calibri" w:cs="Calibri"/>
                <w:bCs/>
                <w:sz w:val="24"/>
                <w:szCs w:val="24"/>
              </w:rPr>
            </w:pPr>
            <w:r w:rsidRPr="001C2451">
              <w:rPr>
                <w:rFonts w:ascii="Calibri" w:hAnsi="Calibri" w:cs="Calibri"/>
                <w:noProof/>
                <w:sz w:val="24"/>
                <w:szCs w:val="24"/>
                <w:lang w:eastAsia="en-CA"/>
              </w:rPr>
              <w:drawing>
                <wp:anchor distT="0" distB="0" distL="114300" distR="114300" simplePos="0" relativeHeight="251664384" behindDoc="0" locked="0" layoutInCell="1" allowOverlap="1" wp14:anchorId="7D4728CB" wp14:editId="2DF4ECAF">
                  <wp:simplePos x="0" y="0"/>
                  <wp:positionH relativeFrom="column">
                    <wp:posOffset>33020</wp:posOffset>
                  </wp:positionH>
                  <wp:positionV relativeFrom="paragraph">
                    <wp:posOffset>163830</wp:posOffset>
                  </wp:positionV>
                  <wp:extent cx="445135" cy="419100"/>
                  <wp:effectExtent l="0" t="0" r="0" b="0"/>
                  <wp:wrapThrough wrapText="bothSides">
                    <wp:wrapPolygon edited="0">
                      <wp:start x="0" y="0"/>
                      <wp:lineTo x="0" y="20618"/>
                      <wp:lineTo x="20337" y="20618"/>
                      <wp:lineTo x="2033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45135" cy="419100"/>
                          </a:xfrm>
                          <a:prstGeom prst="rect">
                            <a:avLst/>
                          </a:prstGeom>
                        </pic:spPr>
                      </pic:pic>
                    </a:graphicData>
                  </a:graphic>
                  <wp14:sizeRelH relativeFrom="margin">
                    <wp14:pctWidth>0</wp14:pctWidth>
                  </wp14:sizeRelH>
                  <wp14:sizeRelV relativeFrom="margin">
                    <wp14:pctHeight>0</wp14:pctHeight>
                  </wp14:sizeRelV>
                </wp:anchor>
              </w:drawing>
            </w:r>
          </w:p>
          <w:p w:rsidR="00E24190" w:rsidRPr="001C2451" w:rsidRDefault="00E24190" w:rsidP="00A231C8">
            <w:pPr>
              <w:rPr>
                <w:rFonts w:ascii="Calibri" w:hAnsi="Calibri" w:cs="Calibri"/>
                <w:bCs/>
                <w:sz w:val="24"/>
                <w:szCs w:val="24"/>
              </w:rPr>
            </w:pPr>
            <w:r w:rsidRPr="001C2451">
              <w:rPr>
                <w:rFonts w:ascii="Calibri" w:hAnsi="Calibri" w:cs="Calibri"/>
                <w:b/>
                <w:bCs/>
                <w:sz w:val="24"/>
                <w:szCs w:val="24"/>
              </w:rPr>
              <w:t>Stop eating 6 hours prior to arrival (</w:t>
            </w:r>
            <w:r>
              <w:rPr>
                <w:rFonts w:ascii="Calibri" w:hAnsi="Calibri" w:cs="Calibri"/>
                <w:b/>
                <w:bCs/>
                <w:sz w:val="24"/>
                <w:szCs w:val="24"/>
              </w:rPr>
              <w:t xml:space="preserve">  </w:t>
            </w:r>
            <w:r w:rsidRPr="001C2451">
              <w:rPr>
                <w:rFonts w:ascii="Calibri" w:hAnsi="Calibri" w:cs="Calibri"/>
                <w:b/>
                <w:bCs/>
                <w:sz w:val="24"/>
                <w:szCs w:val="24"/>
              </w:rPr>
              <w:t>).</w:t>
            </w:r>
            <w:r w:rsidRPr="001C2451">
              <w:rPr>
                <w:rFonts w:ascii="Calibri" w:hAnsi="Calibri" w:cs="Calibri"/>
                <w:bCs/>
                <w:sz w:val="24"/>
                <w:szCs w:val="24"/>
              </w:rPr>
              <w:t xml:space="preserve"> After this time </w:t>
            </w:r>
            <w:r>
              <w:rPr>
                <w:rFonts w:ascii="Calibri" w:hAnsi="Calibri" w:cs="Calibri"/>
                <w:bCs/>
                <w:sz w:val="24"/>
                <w:szCs w:val="24"/>
              </w:rPr>
              <w:t xml:space="preserve">drink </w:t>
            </w:r>
            <w:r w:rsidRPr="00E24190">
              <w:rPr>
                <w:rFonts w:ascii="Calibri" w:hAnsi="Calibri" w:cs="Calibri"/>
                <w:b/>
                <w:bCs/>
                <w:sz w:val="24"/>
                <w:szCs w:val="24"/>
              </w:rPr>
              <w:t>only</w:t>
            </w:r>
            <w:r>
              <w:rPr>
                <w:rFonts w:ascii="Calibri" w:hAnsi="Calibri" w:cs="Calibri"/>
                <w:bCs/>
                <w:sz w:val="24"/>
                <w:szCs w:val="24"/>
              </w:rPr>
              <w:t xml:space="preserve"> water or clear (see-through) </w:t>
            </w:r>
            <w:r w:rsidRPr="001C2451">
              <w:rPr>
                <w:rFonts w:ascii="Calibri" w:hAnsi="Calibri" w:cs="Calibri"/>
                <w:bCs/>
                <w:sz w:val="24"/>
                <w:szCs w:val="24"/>
              </w:rPr>
              <w:t>apple juice.</w:t>
            </w:r>
          </w:p>
          <w:p w:rsidR="00E24190" w:rsidRPr="001C2451" w:rsidRDefault="00E24190" w:rsidP="00A231C8">
            <w:pPr>
              <w:rPr>
                <w:rFonts w:ascii="Calibri" w:hAnsi="Calibri" w:cs="Calibri"/>
                <w:sz w:val="24"/>
                <w:szCs w:val="24"/>
              </w:rPr>
            </w:pPr>
          </w:p>
          <w:p w:rsidR="00E24190" w:rsidRPr="001C2451" w:rsidRDefault="00E24190" w:rsidP="00A231C8">
            <w:pPr>
              <w:rPr>
                <w:rFonts w:ascii="Calibri" w:hAnsi="Calibri" w:cs="Calibri"/>
                <w:sz w:val="24"/>
                <w:szCs w:val="24"/>
              </w:rPr>
            </w:pPr>
            <w:r w:rsidRPr="001C2451">
              <w:rPr>
                <w:rFonts w:ascii="Calibri" w:hAnsi="Calibri" w:cs="Calibri"/>
                <w:noProof/>
                <w:sz w:val="24"/>
                <w:szCs w:val="24"/>
                <w:lang w:eastAsia="en-CA"/>
              </w:rPr>
              <w:drawing>
                <wp:anchor distT="0" distB="0" distL="114300" distR="114300" simplePos="0" relativeHeight="251665408" behindDoc="0" locked="0" layoutInCell="1" allowOverlap="1" wp14:anchorId="2828AFA5" wp14:editId="3BE71E04">
                  <wp:simplePos x="0" y="0"/>
                  <wp:positionH relativeFrom="column">
                    <wp:posOffset>31750</wp:posOffset>
                  </wp:positionH>
                  <wp:positionV relativeFrom="paragraph">
                    <wp:posOffset>83820</wp:posOffset>
                  </wp:positionV>
                  <wp:extent cx="445135" cy="419100"/>
                  <wp:effectExtent l="0" t="0" r="0" b="0"/>
                  <wp:wrapThrough wrapText="bothSides">
                    <wp:wrapPolygon edited="0">
                      <wp:start x="0" y="0"/>
                      <wp:lineTo x="0" y="20618"/>
                      <wp:lineTo x="20337" y="20618"/>
                      <wp:lineTo x="2033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45135" cy="419100"/>
                          </a:xfrm>
                          <a:prstGeom prst="rect">
                            <a:avLst/>
                          </a:prstGeom>
                        </pic:spPr>
                      </pic:pic>
                    </a:graphicData>
                  </a:graphic>
                  <wp14:sizeRelH relativeFrom="margin">
                    <wp14:pctWidth>0</wp14:pctWidth>
                  </wp14:sizeRelH>
                  <wp14:sizeRelV relativeFrom="margin">
                    <wp14:pctHeight>0</wp14:pctHeight>
                  </wp14:sizeRelV>
                </wp:anchor>
              </w:drawing>
            </w:r>
            <w:r w:rsidRPr="001C2451">
              <w:rPr>
                <w:rFonts w:ascii="Calibri" w:hAnsi="Calibri" w:cs="Calibri"/>
                <w:sz w:val="24"/>
                <w:szCs w:val="24"/>
              </w:rPr>
              <w:t>We recommend that you drink 1.5 cups of clear</w:t>
            </w:r>
            <w:r>
              <w:rPr>
                <w:rFonts w:ascii="Calibri" w:hAnsi="Calibri" w:cs="Calibri"/>
                <w:sz w:val="24"/>
                <w:szCs w:val="24"/>
              </w:rPr>
              <w:t xml:space="preserve"> (see-through) apple juice</w:t>
            </w:r>
            <w:r w:rsidRPr="001C2451">
              <w:rPr>
                <w:rFonts w:ascii="Calibri" w:hAnsi="Calibri" w:cs="Calibri"/>
                <w:sz w:val="24"/>
                <w:szCs w:val="24"/>
              </w:rPr>
              <w:t xml:space="preserve"> 2 hours prior to arrival (</w:t>
            </w:r>
            <w:r>
              <w:rPr>
                <w:rFonts w:ascii="Calibri" w:hAnsi="Calibri" w:cs="Calibri"/>
                <w:sz w:val="24"/>
                <w:szCs w:val="24"/>
              </w:rPr>
              <w:t xml:space="preserve">  </w:t>
            </w:r>
            <w:r w:rsidRPr="001C2451">
              <w:rPr>
                <w:rFonts w:ascii="Calibri" w:hAnsi="Calibri" w:cs="Calibri"/>
                <w:sz w:val="24"/>
                <w:szCs w:val="24"/>
              </w:rPr>
              <w:t>).</w:t>
            </w:r>
            <w:r w:rsidRPr="001C2451">
              <w:rPr>
                <w:rFonts w:ascii="Calibri" w:hAnsi="Calibri" w:cs="Calibri"/>
                <w:b/>
                <w:sz w:val="24"/>
                <w:szCs w:val="24"/>
              </w:rPr>
              <w:t xml:space="preserve"> Stop drinking after this time.</w:t>
            </w:r>
          </w:p>
          <w:p w:rsidR="00E24190" w:rsidRDefault="00E24190" w:rsidP="00A231C8">
            <w:pPr>
              <w:ind w:left="720"/>
              <w:rPr>
                <w:bCs/>
                <w:sz w:val="24"/>
                <w:szCs w:val="24"/>
              </w:rPr>
            </w:pPr>
          </w:p>
          <w:p w:rsidR="00E24190" w:rsidRPr="008F395D" w:rsidRDefault="00E24190" w:rsidP="00A231C8">
            <w:pPr>
              <w:rPr>
                <w:bCs/>
                <w:sz w:val="24"/>
                <w:szCs w:val="24"/>
              </w:rPr>
            </w:pPr>
          </w:p>
        </w:tc>
      </w:tr>
      <w:tr w:rsidR="00E24190" w:rsidRPr="008F395D" w:rsidTr="00A231C8">
        <w:trPr>
          <w:trHeight w:val="932"/>
        </w:trPr>
        <w:tc>
          <w:tcPr>
            <w:tcW w:w="9230" w:type="dxa"/>
            <w:gridSpan w:val="2"/>
            <w:vAlign w:val="center"/>
          </w:tcPr>
          <w:p w:rsidR="00E24190" w:rsidRDefault="00E24190" w:rsidP="00E24190">
            <w:pPr>
              <w:jc w:val="center"/>
              <w:rPr>
                <w:sz w:val="24"/>
                <w:szCs w:val="24"/>
              </w:rPr>
            </w:pPr>
            <w:r>
              <w:rPr>
                <w:color w:val="FF0000"/>
                <w:sz w:val="24"/>
                <w:szCs w:val="24"/>
              </w:rPr>
              <w:t>Note:</w:t>
            </w:r>
            <w:r>
              <w:rPr>
                <w:sz w:val="24"/>
                <w:szCs w:val="24"/>
              </w:rPr>
              <w:t xml:space="preserve"> You will be admitted overnight and discharged home the next day before 10am. Please ensure you have a ride home.</w:t>
            </w:r>
          </w:p>
          <w:p w:rsidR="00E24190" w:rsidRPr="006559BD" w:rsidRDefault="00E24190" w:rsidP="00E24190">
            <w:pPr>
              <w:jc w:val="center"/>
              <w:rPr>
                <w:bCs/>
                <w:sz w:val="24"/>
                <w:szCs w:val="24"/>
              </w:rPr>
            </w:pPr>
            <w:r>
              <w:rPr>
                <w:sz w:val="24"/>
                <w:szCs w:val="24"/>
              </w:rPr>
              <w:t>We can not discharge patients home alone by taxi/Uber.</w:t>
            </w:r>
          </w:p>
        </w:tc>
      </w:tr>
      <w:tr w:rsidR="00E24190" w:rsidRPr="008F395D" w:rsidTr="00A231C8">
        <w:trPr>
          <w:trHeight w:val="1303"/>
        </w:trPr>
        <w:tc>
          <w:tcPr>
            <w:tcW w:w="9230" w:type="dxa"/>
            <w:gridSpan w:val="2"/>
          </w:tcPr>
          <w:p w:rsidR="00E24190" w:rsidRPr="006559BD" w:rsidRDefault="00E24190" w:rsidP="00A231C8">
            <w:pPr>
              <w:spacing w:line="276" w:lineRule="auto"/>
              <w:rPr>
                <w:bCs/>
                <w:sz w:val="24"/>
                <w:szCs w:val="24"/>
              </w:rPr>
            </w:pPr>
            <w:r w:rsidRPr="006559BD">
              <w:rPr>
                <w:bCs/>
                <w:sz w:val="24"/>
                <w:szCs w:val="24"/>
              </w:rPr>
              <w:t>Call the Pre-Anesthesia Clinic at 604-875-2278 as soon as possible if you:</w:t>
            </w:r>
          </w:p>
          <w:p w:rsidR="00E24190" w:rsidRDefault="00E24190" w:rsidP="00A231C8">
            <w:pPr>
              <w:pStyle w:val="ListParagraph"/>
              <w:numPr>
                <w:ilvl w:val="0"/>
                <w:numId w:val="1"/>
              </w:numPr>
              <w:spacing w:line="276" w:lineRule="auto"/>
              <w:rPr>
                <w:bCs/>
                <w:sz w:val="24"/>
                <w:szCs w:val="24"/>
              </w:rPr>
            </w:pPr>
            <w:r w:rsidRPr="006559BD">
              <w:rPr>
                <w:bCs/>
                <w:sz w:val="24"/>
                <w:szCs w:val="24"/>
              </w:rPr>
              <w:t>feel sick or unwell</w:t>
            </w:r>
          </w:p>
          <w:p w:rsidR="00E24190" w:rsidRPr="006559BD" w:rsidRDefault="00E24190" w:rsidP="00A231C8">
            <w:pPr>
              <w:pStyle w:val="ListParagraph"/>
              <w:numPr>
                <w:ilvl w:val="0"/>
                <w:numId w:val="1"/>
              </w:numPr>
              <w:spacing w:line="276" w:lineRule="auto"/>
              <w:rPr>
                <w:bCs/>
                <w:sz w:val="24"/>
                <w:szCs w:val="24"/>
              </w:rPr>
            </w:pPr>
            <w:r>
              <w:rPr>
                <w:bCs/>
                <w:sz w:val="24"/>
                <w:szCs w:val="24"/>
              </w:rPr>
              <w:t>have had a recent change in medical condition, e.g., diagnosed with sleep apnea</w:t>
            </w:r>
          </w:p>
          <w:p w:rsidR="00E24190" w:rsidRPr="006559BD" w:rsidRDefault="00E24190" w:rsidP="00A231C8">
            <w:pPr>
              <w:pStyle w:val="ListParagraph"/>
              <w:numPr>
                <w:ilvl w:val="0"/>
                <w:numId w:val="1"/>
              </w:numPr>
              <w:spacing w:line="276" w:lineRule="auto"/>
              <w:rPr>
                <w:bCs/>
                <w:sz w:val="24"/>
                <w:szCs w:val="24"/>
              </w:rPr>
            </w:pPr>
            <w:r w:rsidRPr="006559BD">
              <w:rPr>
                <w:bCs/>
                <w:sz w:val="24"/>
                <w:szCs w:val="24"/>
              </w:rPr>
              <w:t>have questions about medications or surgery instructions</w:t>
            </w:r>
          </w:p>
          <w:p w:rsidR="00E24190" w:rsidRPr="006559BD" w:rsidRDefault="00E24190" w:rsidP="00A231C8">
            <w:pPr>
              <w:pStyle w:val="ListParagraph"/>
              <w:numPr>
                <w:ilvl w:val="0"/>
                <w:numId w:val="1"/>
              </w:numPr>
              <w:spacing w:line="276" w:lineRule="auto"/>
              <w:rPr>
                <w:bCs/>
                <w:sz w:val="24"/>
                <w:szCs w:val="24"/>
              </w:rPr>
            </w:pPr>
            <w:r w:rsidRPr="006559BD">
              <w:rPr>
                <w:bCs/>
                <w:sz w:val="24"/>
                <w:szCs w:val="24"/>
              </w:rPr>
              <w:t>do not have a ride h</w:t>
            </w:r>
            <w:r>
              <w:rPr>
                <w:bCs/>
                <w:sz w:val="24"/>
                <w:szCs w:val="24"/>
              </w:rPr>
              <w:t>ome or someone to stay with you</w:t>
            </w:r>
            <w:r w:rsidRPr="006559BD">
              <w:rPr>
                <w:bCs/>
                <w:sz w:val="24"/>
                <w:szCs w:val="24"/>
              </w:rPr>
              <w:t xml:space="preserve"> overnight</w:t>
            </w:r>
          </w:p>
          <w:p w:rsidR="00E24190" w:rsidRPr="006559BD" w:rsidRDefault="00E24190" w:rsidP="00A231C8">
            <w:pPr>
              <w:pStyle w:val="ListParagraph"/>
              <w:numPr>
                <w:ilvl w:val="0"/>
                <w:numId w:val="1"/>
              </w:numPr>
              <w:spacing w:line="276" w:lineRule="auto"/>
              <w:rPr>
                <w:bCs/>
                <w:sz w:val="24"/>
                <w:szCs w:val="24"/>
              </w:rPr>
            </w:pPr>
            <w:r w:rsidRPr="006559BD">
              <w:rPr>
                <w:bCs/>
                <w:sz w:val="24"/>
                <w:szCs w:val="24"/>
              </w:rPr>
              <w:t xml:space="preserve">would like to connect with an </w:t>
            </w:r>
            <w:hyperlink r:id="rId12" w:history="1">
              <w:r w:rsidRPr="006559BD">
                <w:rPr>
                  <w:rStyle w:val="Hyperlink"/>
                  <w:bCs/>
                  <w:sz w:val="24"/>
                  <w:szCs w:val="24"/>
                </w:rPr>
                <w:t>Indigenous patient navigator</w:t>
              </w:r>
            </w:hyperlink>
          </w:p>
        </w:tc>
      </w:tr>
      <w:tr w:rsidR="00E24190" w:rsidRPr="008F395D" w:rsidTr="00A231C8">
        <w:trPr>
          <w:trHeight w:val="1303"/>
        </w:trPr>
        <w:tc>
          <w:tcPr>
            <w:tcW w:w="4615" w:type="dxa"/>
          </w:tcPr>
          <w:p w:rsidR="00E24190" w:rsidRDefault="00E24190" w:rsidP="00A231C8">
            <w:pPr>
              <w:rPr>
                <w:b/>
                <w:bCs/>
                <w:sz w:val="24"/>
                <w:szCs w:val="24"/>
              </w:rPr>
            </w:pPr>
            <w:r w:rsidRPr="00237681">
              <w:rPr>
                <w:b/>
                <w:bCs/>
                <w:sz w:val="24"/>
                <w:szCs w:val="24"/>
              </w:rPr>
              <w:t>Location</w:t>
            </w:r>
          </w:p>
          <w:p w:rsidR="00E24190" w:rsidRDefault="00E24190" w:rsidP="00A231C8">
            <w:pPr>
              <w:rPr>
                <w:b/>
                <w:bCs/>
                <w:sz w:val="24"/>
                <w:szCs w:val="24"/>
              </w:rPr>
            </w:pPr>
          </w:p>
          <w:p w:rsidR="00E24190" w:rsidRPr="008E661A" w:rsidRDefault="00E24190" w:rsidP="00A231C8">
            <w:pPr>
              <w:rPr>
                <w:bCs/>
                <w:sz w:val="24"/>
                <w:szCs w:val="24"/>
              </w:rPr>
            </w:pPr>
            <w:r>
              <w:rPr>
                <w:bCs/>
                <w:sz w:val="24"/>
                <w:szCs w:val="24"/>
              </w:rPr>
              <w:t>BC Women’s Hospital</w:t>
            </w:r>
            <w:r>
              <w:rPr>
                <w:bCs/>
                <w:sz w:val="24"/>
                <w:szCs w:val="24"/>
              </w:rPr>
              <w:br/>
              <w:t>4500 Oak Street, Vancouver</w:t>
            </w:r>
          </w:p>
          <w:p w:rsidR="00E24190" w:rsidRDefault="008464F7" w:rsidP="00A231C8">
            <w:pPr>
              <w:rPr>
                <w:bCs/>
                <w:sz w:val="24"/>
                <w:szCs w:val="24"/>
              </w:rPr>
            </w:pPr>
            <w:hyperlink r:id="rId13" w:history="1">
              <w:r w:rsidR="00E24190" w:rsidRPr="009159C1">
                <w:rPr>
                  <w:rStyle w:val="Hyperlink"/>
                  <w:bCs/>
                  <w:sz w:val="24"/>
                  <w:szCs w:val="24"/>
                </w:rPr>
                <w:t>Entrance 97 or 93</w:t>
              </w:r>
            </w:hyperlink>
            <w:r w:rsidR="00E24190" w:rsidRPr="009159C1">
              <w:rPr>
                <w:bCs/>
                <w:sz w:val="24"/>
                <w:szCs w:val="24"/>
              </w:rPr>
              <w:t xml:space="preserve"> (Note: use Entrance 97 if arriving before 7am)</w:t>
            </w:r>
          </w:p>
          <w:p w:rsidR="00E24190" w:rsidRDefault="00E24190" w:rsidP="00A231C8">
            <w:pPr>
              <w:rPr>
                <w:bCs/>
                <w:sz w:val="24"/>
                <w:szCs w:val="24"/>
              </w:rPr>
            </w:pPr>
          </w:p>
          <w:p w:rsidR="00E24190" w:rsidRPr="009B2FEF" w:rsidRDefault="00E24190" w:rsidP="00A231C8">
            <w:pPr>
              <w:rPr>
                <w:b/>
                <w:bCs/>
                <w:sz w:val="24"/>
                <w:szCs w:val="24"/>
              </w:rPr>
            </w:pPr>
            <w:r>
              <w:rPr>
                <w:bCs/>
                <w:sz w:val="24"/>
                <w:szCs w:val="24"/>
              </w:rPr>
              <w:t>Follow the signs to BC Women’s Surgical Suites on the first floor</w:t>
            </w:r>
          </w:p>
        </w:tc>
        <w:tc>
          <w:tcPr>
            <w:tcW w:w="4615" w:type="dxa"/>
          </w:tcPr>
          <w:p w:rsidR="00E24190" w:rsidRPr="00237681" w:rsidRDefault="00E24190" w:rsidP="00A231C8">
            <w:pPr>
              <w:rPr>
                <w:b/>
                <w:bCs/>
                <w:sz w:val="24"/>
                <w:szCs w:val="24"/>
              </w:rPr>
            </w:pPr>
            <w:r w:rsidRPr="00237681">
              <w:rPr>
                <w:b/>
                <w:bCs/>
                <w:sz w:val="24"/>
                <w:szCs w:val="24"/>
              </w:rPr>
              <w:t>Parking</w:t>
            </w:r>
          </w:p>
          <w:p w:rsidR="00E24190" w:rsidRPr="00237681" w:rsidRDefault="00E24190" w:rsidP="00A231C8">
            <w:pPr>
              <w:rPr>
                <w:bCs/>
                <w:sz w:val="24"/>
                <w:szCs w:val="24"/>
              </w:rPr>
            </w:pPr>
          </w:p>
          <w:p w:rsidR="00E24190" w:rsidRPr="00237681" w:rsidRDefault="008464F7" w:rsidP="00A231C8">
            <w:pPr>
              <w:rPr>
                <w:rFonts w:ascii="Calibri" w:hAnsi="Calibri" w:cs="Calibri"/>
                <w:b/>
                <w:bCs/>
                <w:sz w:val="24"/>
                <w:szCs w:val="24"/>
                <w:u w:val="single"/>
              </w:rPr>
            </w:pPr>
            <w:hyperlink r:id="rId14" w:anchor="Parking" w:history="1">
              <w:r w:rsidR="00E24190" w:rsidRPr="00237681">
                <w:rPr>
                  <w:rStyle w:val="Hyperlink"/>
                  <w:bCs/>
                  <w:sz w:val="24"/>
                  <w:szCs w:val="24"/>
                </w:rPr>
                <w:t>Paid parking</w:t>
              </w:r>
            </w:hyperlink>
            <w:r w:rsidR="00E24190" w:rsidRPr="00237681">
              <w:rPr>
                <w:bCs/>
                <w:sz w:val="24"/>
                <w:szCs w:val="24"/>
              </w:rPr>
              <w:t xml:space="preserve"> is available outside entrances 97 and 93</w:t>
            </w:r>
          </w:p>
          <w:p w:rsidR="00E24190" w:rsidRPr="009B2FEF" w:rsidRDefault="00E24190" w:rsidP="00A231C8">
            <w:pPr>
              <w:rPr>
                <w:b/>
                <w:bCs/>
                <w:sz w:val="24"/>
                <w:szCs w:val="24"/>
              </w:rPr>
            </w:pPr>
          </w:p>
        </w:tc>
      </w:tr>
    </w:tbl>
    <w:p w:rsidR="00E24190" w:rsidRDefault="00E24190"/>
    <w:p w:rsidR="00E24190" w:rsidRDefault="00E24190"/>
    <w:p w:rsidR="00E24190" w:rsidRDefault="00E24190"/>
    <w:p w:rsidR="00E24190" w:rsidRPr="001C2451" w:rsidRDefault="00E24190" w:rsidP="00E24190">
      <w:pPr>
        <w:rPr>
          <w:rFonts w:cstheme="minorHAnsi"/>
          <w:b/>
          <w:sz w:val="24"/>
          <w:szCs w:val="24"/>
          <w:u w:val="single"/>
        </w:rPr>
      </w:pPr>
      <w:r w:rsidRPr="001C2451">
        <w:rPr>
          <w:rFonts w:cstheme="minorHAnsi"/>
          <w:b/>
          <w:sz w:val="24"/>
          <w:szCs w:val="24"/>
          <w:u w:val="single"/>
        </w:rPr>
        <w:lastRenderedPageBreak/>
        <w:t>PREPARING FOR SURGERY</w:t>
      </w:r>
    </w:p>
    <w:p w:rsidR="00E24190" w:rsidRPr="001C2451" w:rsidRDefault="00E24190" w:rsidP="00E24190">
      <w:pPr>
        <w:pStyle w:val="ListParagraph"/>
        <w:numPr>
          <w:ilvl w:val="0"/>
          <w:numId w:val="4"/>
        </w:numPr>
        <w:rPr>
          <w:rFonts w:asciiTheme="minorHAnsi" w:hAnsiTheme="minorHAnsi" w:cstheme="minorHAnsi"/>
          <w:sz w:val="24"/>
          <w:szCs w:val="24"/>
        </w:rPr>
      </w:pPr>
      <w:r w:rsidRPr="001C2451">
        <w:rPr>
          <w:rFonts w:asciiTheme="minorHAnsi" w:hAnsiTheme="minorHAnsi" w:cstheme="minorHAnsi"/>
          <w:sz w:val="24"/>
          <w:szCs w:val="24"/>
        </w:rPr>
        <w:t xml:space="preserve">Shower the day before </w:t>
      </w:r>
      <w:r w:rsidRPr="001C2451">
        <w:rPr>
          <w:rFonts w:asciiTheme="minorHAnsi" w:hAnsiTheme="minorHAnsi" w:cstheme="minorHAnsi"/>
          <w:b/>
          <w:sz w:val="24"/>
          <w:szCs w:val="24"/>
        </w:rPr>
        <w:t>and</w:t>
      </w:r>
      <w:r w:rsidRPr="001C2451">
        <w:rPr>
          <w:rFonts w:asciiTheme="minorHAnsi" w:hAnsiTheme="minorHAnsi" w:cstheme="minorHAnsi"/>
          <w:sz w:val="24"/>
          <w:szCs w:val="24"/>
        </w:rPr>
        <w:t xml:space="preserve"> the day of surgery with soap and water</w:t>
      </w:r>
    </w:p>
    <w:p w:rsidR="00E24190" w:rsidRPr="001C2451" w:rsidRDefault="00E24190" w:rsidP="00E24190">
      <w:pPr>
        <w:pStyle w:val="ListParagraph"/>
        <w:numPr>
          <w:ilvl w:val="0"/>
          <w:numId w:val="4"/>
        </w:numPr>
        <w:rPr>
          <w:rFonts w:asciiTheme="minorHAnsi" w:hAnsiTheme="minorHAnsi" w:cstheme="minorHAnsi"/>
          <w:b/>
          <w:sz w:val="24"/>
          <w:szCs w:val="24"/>
          <w:u w:val="single"/>
        </w:rPr>
      </w:pPr>
      <w:r w:rsidRPr="001C2451">
        <w:rPr>
          <w:rFonts w:asciiTheme="minorHAnsi" w:hAnsiTheme="minorHAnsi" w:cstheme="minorHAnsi"/>
          <w:sz w:val="24"/>
          <w:szCs w:val="24"/>
        </w:rPr>
        <w:t xml:space="preserve">If you are having a laparoscopic surgery, clean your belly button with soap, water and a washcloth or Q-tip </w:t>
      </w:r>
    </w:p>
    <w:p w:rsidR="00E24190" w:rsidRPr="001C2451" w:rsidRDefault="00E24190" w:rsidP="00E24190">
      <w:pPr>
        <w:pStyle w:val="ListParagraph"/>
        <w:numPr>
          <w:ilvl w:val="0"/>
          <w:numId w:val="4"/>
        </w:numPr>
        <w:rPr>
          <w:rFonts w:asciiTheme="minorHAnsi" w:hAnsiTheme="minorHAnsi" w:cstheme="minorHAnsi"/>
          <w:b/>
          <w:sz w:val="24"/>
          <w:szCs w:val="24"/>
          <w:u w:val="single"/>
        </w:rPr>
      </w:pPr>
      <w:r w:rsidRPr="001C2451">
        <w:rPr>
          <w:rFonts w:asciiTheme="minorHAnsi" w:hAnsiTheme="minorHAnsi" w:cstheme="minorHAnsi"/>
          <w:sz w:val="24"/>
          <w:szCs w:val="24"/>
        </w:rPr>
        <w:t>Avoid shaving the surgical site for at least three days before surgery</w:t>
      </w:r>
    </w:p>
    <w:p w:rsidR="00E24190" w:rsidRPr="001C2451" w:rsidRDefault="00E24190" w:rsidP="00E24190">
      <w:pPr>
        <w:pStyle w:val="ListParagraph"/>
        <w:numPr>
          <w:ilvl w:val="0"/>
          <w:numId w:val="4"/>
        </w:numPr>
        <w:rPr>
          <w:rFonts w:asciiTheme="minorHAnsi" w:hAnsiTheme="minorHAnsi" w:cstheme="minorHAnsi"/>
          <w:b/>
          <w:sz w:val="24"/>
          <w:szCs w:val="24"/>
          <w:u w:val="single"/>
        </w:rPr>
      </w:pPr>
      <w:r w:rsidRPr="001C2451">
        <w:rPr>
          <w:rFonts w:asciiTheme="minorHAnsi" w:hAnsiTheme="minorHAnsi" w:cstheme="minorHAnsi"/>
          <w:sz w:val="24"/>
          <w:szCs w:val="24"/>
        </w:rPr>
        <w:t xml:space="preserve">Remove </w:t>
      </w:r>
      <w:r w:rsidRPr="001C2451">
        <w:rPr>
          <w:rFonts w:asciiTheme="minorHAnsi" w:hAnsiTheme="minorHAnsi" w:cstheme="minorHAnsi"/>
          <w:b/>
          <w:sz w:val="24"/>
          <w:szCs w:val="24"/>
        </w:rPr>
        <w:t>all</w:t>
      </w:r>
      <w:r w:rsidRPr="001C2451">
        <w:rPr>
          <w:rFonts w:asciiTheme="minorHAnsi" w:hAnsiTheme="minorHAnsi" w:cstheme="minorHAnsi"/>
          <w:sz w:val="24"/>
          <w:szCs w:val="24"/>
        </w:rPr>
        <w:t xml:space="preserve"> nail polish and jewelry</w:t>
      </w:r>
    </w:p>
    <w:p w:rsidR="00E24190" w:rsidRPr="001C2451" w:rsidRDefault="00E24190" w:rsidP="00E24190">
      <w:pPr>
        <w:pStyle w:val="ListParagraph"/>
        <w:numPr>
          <w:ilvl w:val="0"/>
          <w:numId w:val="4"/>
        </w:numPr>
        <w:rPr>
          <w:rFonts w:asciiTheme="minorHAnsi" w:hAnsiTheme="minorHAnsi" w:cstheme="minorHAnsi"/>
          <w:b/>
          <w:sz w:val="24"/>
          <w:szCs w:val="24"/>
          <w:u w:val="single"/>
        </w:rPr>
      </w:pPr>
      <w:r w:rsidRPr="001C2451">
        <w:rPr>
          <w:rFonts w:asciiTheme="minorHAnsi" w:hAnsiTheme="minorHAnsi" w:cstheme="minorHAnsi"/>
          <w:sz w:val="24"/>
          <w:szCs w:val="24"/>
        </w:rPr>
        <w:t>Wear glasses instead of contact lenses</w:t>
      </w:r>
    </w:p>
    <w:p w:rsidR="00E24190" w:rsidRPr="00E24190" w:rsidRDefault="00E24190" w:rsidP="00E24190">
      <w:pPr>
        <w:pStyle w:val="ListParagraph"/>
        <w:numPr>
          <w:ilvl w:val="0"/>
          <w:numId w:val="4"/>
        </w:numPr>
        <w:rPr>
          <w:rFonts w:asciiTheme="minorHAnsi" w:hAnsiTheme="minorHAnsi" w:cstheme="minorHAnsi"/>
          <w:b/>
          <w:sz w:val="24"/>
          <w:szCs w:val="24"/>
          <w:u w:val="single"/>
        </w:rPr>
      </w:pPr>
      <w:r w:rsidRPr="001C2451">
        <w:rPr>
          <w:rFonts w:asciiTheme="minorHAnsi" w:hAnsiTheme="minorHAnsi" w:cstheme="minorHAnsi"/>
          <w:sz w:val="24"/>
          <w:szCs w:val="24"/>
        </w:rPr>
        <w:t>Do not bring any valuables. You may bring your cell phone if you wish</w:t>
      </w:r>
    </w:p>
    <w:p w:rsidR="00E24190" w:rsidRPr="001C2451" w:rsidRDefault="00E24190" w:rsidP="00E24190">
      <w:pPr>
        <w:pStyle w:val="ListParagraph"/>
        <w:numPr>
          <w:ilvl w:val="0"/>
          <w:numId w:val="4"/>
        </w:numPr>
        <w:rPr>
          <w:rFonts w:asciiTheme="minorHAnsi" w:hAnsiTheme="minorHAnsi" w:cstheme="minorHAnsi"/>
          <w:b/>
          <w:sz w:val="24"/>
          <w:szCs w:val="24"/>
          <w:u w:val="single"/>
        </w:rPr>
      </w:pPr>
      <w:r>
        <w:rPr>
          <w:rFonts w:asciiTheme="minorHAnsi" w:hAnsiTheme="minorHAnsi" w:cstheme="minorHAnsi"/>
          <w:sz w:val="24"/>
          <w:szCs w:val="24"/>
        </w:rPr>
        <w:t>The hospital is a scent-free environment. Please refrain from wearing any scented products. This applies to both patients and visitors</w:t>
      </w:r>
    </w:p>
    <w:p w:rsidR="00E24190" w:rsidRPr="001C2451" w:rsidRDefault="00E24190" w:rsidP="00E24190">
      <w:pPr>
        <w:rPr>
          <w:rFonts w:cstheme="minorHAnsi"/>
          <w:b/>
          <w:bCs/>
          <w:sz w:val="24"/>
          <w:szCs w:val="24"/>
          <w:u w:val="single"/>
        </w:rPr>
      </w:pPr>
    </w:p>
    <w:p w:rsidR="00E24190" w:rsidRPr="001C2451" w:rsidRDefault="00E24190" w:rsidP="00E24190">
      <w:pPr>
        <w:rPr>
          <w:rFonts w:cstheme="minorHAnsi"/>
          <w:sz w:val="24"/>
          <w:szCs w:val="24"/>
        </w:rPr>
      </w:pPr>
      <w:r w:rsidRPr="001C2451">
        <w:rPr>
          <w:rFonts w:cstheme="minorHAnsi"/>
          <w:b/>
          <w:bCs/>
          <w:sz w:val="24"/>
          <w:szCs w:val="24"/>
          <w:u w:val="single"/>
        </w:rPr>
        <w:t>WHAT TO BRING</w:t>
      </w:r>
    </w:p>
    <w:p w:rsidR="00E24190" w:rsidRPr="001C2451" w:rsidRDefault="00E24190" w:rsidP="00E24190">
      <w:pPr>
        <w:pStyle w:val="ListParagraph"/>
        <w:numPr>
          <w:ilvl w:val="0"/>
          <w:numId w:val="3"/>
        </w:numPr>
        <w:rPr>
          <w:rFonts w:asciiTheme="minorHAnsi" w:hAnsiTheme="minorHAnsi" w:cstheme="minorHAnsi"/>
          <w:bCs/>
          <w:sz w:val="24"/>
          <w:szCs w:val="24"/>
        </w:rPr>
      </w:pPr>
      <w:r w:rsidRPr="001C2451">
        <w:rPr>
          <w:rFonts w:asciiTheme="minorHAnsi" w:hAnsiTheme="minorHAnsi" w:cstheme="minorHAnsi"/>
          <w:bCs/>
          <w:sz w:val="24"/>
          <w:szCs w:val="24"/>
        </w:rPr>
        <w:t>Picture ID such as Care Card, BC Services Card, driver’s license, or passport</w:t>
      </w:r>
    </w:p>
    <w:p w:rsidR="00E24190" w:rsidRPr="001C2451" w:rsidRDefault="00E24190" w:rsidP="00E24190">
      <w:pPr>
        <w:pStyle w:val="ListParagraph"/>
        <w:numPr>
          <w:ilvl w:val="0"/>
          <w:numId w:val="3"/>
        </w:numPr>
        <w:rPr>
          <w:rFonts w:asciiTheme="minorHAnsi" w:hAnsiTheme="minorHAnsi" w:cstheme="minorHAnsi"/>
          <w:bCs/>
          <w:sz w:val="24"/>
          <w:szCs w:val="24"/>
        </w:rPr>
      </w:pPr>
      <w:r w:rsidRPr="001C2451">
        <w:rPr>
          <w:rFonts w:asciiTheme="minorHAnsi" w:hAnsiTheme="minorHAnsi" w:cstheme="minorHAnsi"/>
          <w:bCs/>
          <w:sz w:val="24"/>
          <w:szCs w:val="24"/>
        </w:rPr>
        <w:t xml:space="preserve">A list of prescription medications you take at home (including dose &amp; frequency) </w:t>
      </w:r>
    </w:p>
    <w:p w:rsidR="00E24190" w:rsidRPr="001C2451" w:rsidRDefault="00E24190" w:rsidP="00E24190">
      <w:pPr>
        <w:pStyle w:val="ListParagraph"/>
        <w:numPr>
          <w:ilvl w:val="0"/>
          <w:numId w:val="3"/>
        </w:numPr>
        <w:rPr>
          <w:rFonts w:asciiTheme="minorHAnsi" w:hAnsiTheme="minorHAnsi" w:cstheme="minorHAnsi"/>
          <w:bCs/>
          <w:sz w:val="24"/>
          <w:szCs w:val="24"/>
        </w:rPr>
      </w:pPr>
      <w:r w:rsidRPr="001C2451">
        <w:rPr>
          <w:rFonts w:asciiTheme="minorHAnsi" w:hAnsiTheme="minorHAnsi" w:cstheme="minorHAnsi"/>
          <w:bCs/>
          <w:sz w:val="24"/>
          <w:szCs w:val="24"/>
        </w:rPr>
        <w:t>CPAP/BIPAP machine, hearing aids and/or glasses if you use these at home</w:t>
      </w:r>
    </w:p>
    <w:p w:rsidR="00E24190" w:rsidRPr="001C2451" w:rsidRDefault="00E24190" w:rsidP="00E24190">
      <w:pPr>
        <w:pStyle w:val="ListParagraph"/>
        <w:numPr>
          <w:ilvl w:val="0"/>
          <w:numId w:val="2"/>
        </w:numPr>
        <w:rPr>
          <w:rFonts w:asciiTheme="minorHAnsi" w:hAnsiTheme="minorHAnsi" w:cstheme="minorHAnsi"/>
          <w:b/>
          <w:sz w:val="24"/>
          <w:szCs w:val="24"/>
        </w:rPr>
      </w:pPr>
      <w:r w:rsidRPr="001C2451">
        <w:rPr>
          <w:rFonts w:asciiTheme="minorHAnsi" w:hAnsiTheme="minorHAnsi" w:cstheme="minorHAnsi"/>
          <w:bCs/>
          <w:sz w:val="24"/>
          <w:szCs w:val="24"/>
        </w:rPr>
        <w:t>An IUD if you are having one inserted</w:t>
      </w:r>
      <w:r w:rsidRPr="001C2451">
        <w:rPr>
          <w:rFonts w:asciiTheme="minorHAnsi" w:hAnsiTheme="minorHAnsi" w:cstheme="minorHAnsi"/>
          <w:sz w:val="24"/>
          <w:szCs w:val="24"/>
        </w:rPr>
        <w:t xml:space="preserve"> </w:t>
      </w:r>
    </w:p>
    <w:p w:rsidR="00E24190" w:rsidRPr="001C2451" w:rsidRDefault="00E24190" w:rsidP="00E24190">
      <w:pPr>
        <w:pStyle w:val="ListParagraph"/>
        <w:numPr>
          <w:ilvl w:val="0"/>
          <w:numId w:val="2"/>
        </w:numPr>
        <w:rPr>
          <w:rFonts w:asciiTheme="minorHAnsi" w:hAnsiTheme="minorHAnsi" w:cstheme="minorHAnsi"/>
          <w:b/>
          <w:sz w:val="24"/>
          <w:szCs w:val="24"/>
        </w:rPr>
      </w:pPr>
      <w:r w:rsidRPr="001C2451">
        <w:rPr>
          <w:rFonts w:asciiTheme="minorHAnsi" w:hAnsiTheme="minorHAnsi" w:cstheme="minorHAnsi"/>
          <w:sz w:val="24"/>
          <w:szCs w:val="24"/>
        </w:rPr>
        <w:t xml:space="preserve">Bag(s) to store </w:t>
      </w:r>
      <w:r w:rsidRPr="001C2451">
        <w:rPr>
          <w:rFonts w:asciiTheme="minorHAnsi" w:hAnsiTheme="minorHAnsi" w:cstheme="minorHAnsi"/>
          <w:b/>
          <w:sz w:val="24"/>
          <w:szCs w:val="24"/>
        </w:rPr>
        <w:t xml:space="preserve">all </w:t>
      </w:r>
      <w:r w:rsidRPr="001C2451">
        <w:rPr>
          <w:rFonts w:asciiTheme="minorHAnsi" w:hAnsiTheme="minorHAnsi" w:cstheme="minorHAnsi"/>
          <w:sz w:val="24"/>
          <w:szCs w:val="24"/>
        </w:rPr>
        <w:t>your belongings, including shoes and jacket</w:t>
      </w:r>
    </w:p>
    <w:p w:rsidR="00E24190" w:rsidRPr="001C2451" w:rsidRDefault="00E24190" w:rsidP="00E24190">
      <w:pPr>
        <w:rPr>
          <w:rFonts w:cstheme="minorHAnsi"/>
          <w:b/>
          <w:bCs/>
          <w:sz w:val="24"/>
          <w:szCs w:val="24"/>
        </w:rPr>
      </w:pPr>
    </w:p>
    <w:p w:rsidR="00E24190" w:rsidRPr="001C2451" w:rsidRDefault="00E24190" w:rsidP="00E24190">
      <w:pPr>
        <w:rPr>
          <w:rFonts w:cstheme="minorHAnsi"/>
          <w:bCs/>
          <w:sz w:val="24"/>
          <w:szCs w:val="24"/>
        </w:rPr>
      </w:pPr>
      <w:r w:rsidRPr="001C2451">
        <w:rPr>
          <w:rFonts w:cstheme="minorHAnsi"/>
          <w:b/>
          <w:sz w:val="24"/>
          <w:szCs w:val="24"/>
          <w:u w:val="single"/>
        </w:rPr>
        <w:t>MEDICATIONS</w:t>
      </w:r>
    </w:p>
    <w:p w:rsidR="00E24190" w:rsidRPr="001C2451" w:rsidRDefault="00E24190" w:rsidP="00E24190">
      <w:pPr>
        <w:pStyle w:val="ListParagraph"/>
        <w:numPr>
          <w:ilvl w:val="0"/>
          <w:numId w:val="4"/>
        </w:numPr>
        <w:rPr>
          <w:rFonts w:asciiTheme="minorHAnsi" w:hAnsiTheme="minorHAnsi" w:cstheme="minorHAnsi"/>
          <w:b/>
          <w:sz w:val="24"/>
          <w:szCs w:val="24"/>
        </w:rPr>
      </w:pPr>
      <w:r w:rsidRPr="001C2451">
        <w:rPr>
          <w:rFonts w:asciiTheme="minorHAnsi" w:hAnsiTheme="minorHAnsi" w:cstheme="minorHAnsi"/>
          <w:sz w:val="24"/>
          <w:szCs w:val="24"/>
        </w:rPr>
        <w:t>Most medications are safe to take with a sip of water on the day of surgery</w:t>
      </w:r>
    </w:p>
    <w:p w:rsidR="00E24190" w:rsidRPr="001C2451" w:rsidRDefault="00E24190" w:rsidP="00E24190">
      <w:pPr>
        <w:pStyle w:val="ListParagraph"/>
        <w:numPr>
          <w:ilvl w:val="0"/>
          <w:numId w:val="4"/>
        </w:numPr>
        <w:rPr>
          <w:rFonts w:asciiTheme="minorHAnsi" w:hAnsiTheme="minorHAnsi" w:cstheme="minorHAnsi"/>
          <w:sz w:val="24"/>
          <w:szCs w:val="24"/>
        </w:rPr>
      </w:pPr>
      <w:r w:rsidRPr="001C2451">
        <w:rPr>
          <w:rFonts w:asciiTheme="minorHAnsi" w:hAnsiTheme="minorHAnsi" w:cstheme="minorHAnsi"/>
          <w:sz w:val="24"/>
          <w:szCs w:val="24"/>
        </w:rPr>
        <w:t>Please take all medications on the day of surgery unless told otherwise by your anesthesiologist or surgeon</w:t>
      </w:r>
    </w:p>
    <w:p w:rsidR="00E24190" w:rsidRPr="00E24190" w:rsidRDefault="00E24190" w:rsidP="00E24190">
      <w:pPr>
        <w:pStyle w:val="ListParagraph"/>
        <w:numPr>
          <w:ilvl w:val="0"/>
          <w:numId w:val="4"/>
        </w:numPr>
        <w:rPr>
          <w:rFonts w:asciiTheme="minorHAnsi" w:hAnsiTheme="minorHAnsi" w:cstheme="minorHAnsi"/>
          <w:sz w:val="24"/>
          <w:szCs w:val="24"/>
          <w:highlight w:val="yellow"/>
        </w:rPr>
      </w:pPr>
      <w:r w:rsidRPr="00E24190">
        <w:rPr>
          <w:rFonts w:asciiTheme="minorHAnsi" w:hAnsiTheme="minorHAnsi" w:cstheme="minorHAnsi"/>
          <w:sz w:val="24"/>
          <w:szCs w:val="24"/>
          <w:highlight w:val="yellow"/>
        </w:rPr>
        <w:t>[Include patient-specific instructions here as needed]</w:t>
      </w:r>
    </w:p>
    <w:p w:rsidR="00E24190" w:rsidRPr="001C2451" w:rsidRDefault="00E24190" w:rsidP="00E24190">
      <w:pPr>
        <w:rPr>
          <w:rFonts w:cstheme="minorHAnsi"/>
          <w:b/>
          <w:sz w:val="24"/>
          <w:szCs w:val="24"/>
          <w:u w:val="single"/>
        </w:rPr>
      </w:pPr>
    </w:p>
    <w:p w:rsidR="00E24190" w:rsidRPr="001C2451" w:rsidRDefault="00E24190" w:rsidP="00E24190">
      <w:pPr>
        <w:rPr>
          <w:rFonts w:cstheme="minorHAnsi"/>
          <w:b/>
          <w:sz w:val="24"/>
          <w:szCs w:val="24"/>
          <w:u w:val="single"/>
        </w:rPr>
      </w:pPr>
      <w:r w:rsidRPr="001C2451">
        <w:rPr>
          <w:rFonts w:cstheme="minorHAnsi"/>
          <w:b/>
          <w:sz w:val="24"/>
          <w:szCs w:val="24"/>
          <w:u w:val="single"/>
        </w:rPr>
        <w:t>CARE AFTER SURGERY</w:t>
      </w:r>
    </w:p>
    <w:p w:rsidR="00E24190" w:rsidRPr="001C2451" w:rsidRDefault="00E24190" w:rsidP="00E24190">
      <w:pPr>
        <w:pStyle w:val="ListParagraph"/>
        <w:numPr>
          <w:ilvl w:val="0"/>
          <w:numId w:val="5"/>
        </w:numPr>
        <w:rPr>
          <w:rFonts w:asciiTheme="minorHAnsi" w:hAnsiTheme="minorHAnsi" w:cstheme="minorHAnsi"/>
          <w:b/>
          <w:sz w:val="24"/>
          <w:szCs w:val="24"/>
          <w:u w:val="single"/>
        </w:rPr>
      </w:pPr>
      <w:r w:rsidRPr="001C2451">
        <w:rPr>
          <w:rFonts w:asciiTheme="minorHAnsi" w:hAnsiTheme="minorHAnsi" w:cstheme="minorHAnsi"/>
          <w:sz w:val="24"/>
          <w:szCs w:val="24"/>
        </w:rPr>
        <w:t>You will receive discharge instructions before leaving hospital</w:t>
      </w:r>
    </w:p>
    <w:p w:rsidR="00E24190" w:rsidRPr="001C2451" w:rsidRDefault="00E24190" w:rsidP="00E24190">
      <w:pPr>
        <w:pStyle w:val="ListParagraph"/>
        <w:numPr>
          <w:ilvl w:val="0"/>
          <w:numId w:val="5"/>
        </w:numPr>
        <w:rPr>
          <w:rFonts w:asciiTheme="minorHAnsi" w:hAnsiTheme="minorHAnsi" w:cstheme="minorHAnsi"/>
          <w:b/>
          <w:sz w:val="24"/>
          <w:szCs w:val="24"/>
          <w:u w:val="single"/>
        </w:rPr>
      </w:pPr>
      <w:r w:rsidRPr="001C2451">
        <w:rPr>
          <w:rFonts w:asciiTheme="minorHAnsi" w:hAnsiTheme="minorHAnsi" w:cstheme="minorHAnsi"/>
          <w:sz w:val="24"/>
          <w:szCs w:val="24"/>
        </w:rPr>
        <w:t>You can not drive for 24 hours after surgery</w:t>
      </w:r>
    </w:p>
    <w:p w:rsidR="00E24190" w:rsidRPr="001C2451" w:rsidRDefault="00E24190" w:rsidP="00E24190">
      <w:pPr>
        <w:pStyle w:val="ListParagraph"/>
        <w:numPr>
          <w:ilvl w:val="0"/>
          <w:numId w:val="5"/>
        </w:numPr>
        <w:rPr>
          <w:rFonts w:asciiTheme="minorHAnsi" w:hAnsiTheme="minorHAnsi" w:cstheme="minorHAnsi"/>
          <w:b/>
          <w:sz w:val="24"/>
          <w:szCs w:val="24"/>
          <w:u w:val="single"/>
        </w:rPr>
      </w:pPr>
      <w:r w:rsidRPr="001C2451">
        <w:rPr>
          <w:rFonts w:asciiTheme="minorHAnsi" w:hAnsiTheme="minorHAnsi" w:cstheme="minorHAnsi"/>
          <w:sz w:val="24"/>
          <w:szCs w:val="24"/>
        </w:rPr>
        <w:t>If you live outside the Lower Mainland, please make plans to stay in the Lower Mainland for at least 24 hours after surgery</w:t>
      </w:r>
    </w:p>
    <w:p w:rsidR="00E24190" w:rsidRPr="001C2451" w:rsidRDefault="00E24190" w:rsidP="00E24190">
      <w:pPr>
        <w:rPr>
          <w:rFonts w:cstheme="minorHAnsi"/>
          <w:b/>
          <w:sz w:val="24"/>
          <w:szCs w:val="24"/>
          <w:u w:val="single"/>
        </w:rPr>
      </w:pPr>
    </w:p>
    <w:p w:rsidR="00E24190" w:rsidRPr="001C2451" w:rsidRDefault="00E24190" w:rsidP="00E24190">
      <w:pPr>
        <w:rPr>
          <w:rFonts w:cstheme="minorHAnsi"/>
          <w:b/>
          <w:bCs/>
          <w:sz w:val="24"/>
          <w:szCs w:val="24"/>
          <w:u w:val="single"/>
        </w:rPr>
      </w:pPr>
      <w:r w:rsidRPr="001C2451">
        <w:rPr>
          <w:rFonts w:cstheme="minorHAnsi"/>
          <w:b/>
          <w:bCs/>
          <w:sz w:val="24"/>
          <w:szCs w:val="24"/>
          <w:u w:val="single"/>
        </w:rPr>
        <w:t>LANGUAGE BARRIERS</w:t>
      </w:r>
    </w:p>
    <w:p w:rsidR="00E24190" w:rsidRPr="001C2451" w:rsidRDefault="00E24190" w:rsidP="00E24190">
      <w:pPr>
        <w:pStyle w:val="ListParagraph"/>
        <w:numPr>
          <w:ilvl w:val="0"/>
          <w:numId w:val="6"/>
        </w:numPr>
        <w:rPr>
          <w:rFonts w:asciiTheme="minorHAnsi" w:hAnsiTheme="minorHAnsi" w:cstheme="minorHAnsi"/>
          <w:sz w:val="24"/>
          <w:szCs w:val="24"/>
        </w:rPr>
      </w:pPr>
      <w:r w:rsidRPr="001C2451">
        <w:rPr>
          <w:rFonts w:asciiTheme="minorHAnsi" w:hAnsiTheme="minorHAnsi" w:cstheme="minorHAnsi"/>
          <w:sz w:val="24"/>
          <w:szCs w:val="24"/>
        </w:rPr>
        <w:t>Interpreters are available by iPad on the day of surgery</w:t>
      </w:r>
    </w:p>
    <w:p w:rsidR="00E24190" w:rsidRPr="001C2451" w:rsidRDefault="00E24190" w:rsidP="00E24190">
      <w:pPr>
        <w:rPr>
          <w:rFonts w:cstheme="minorHAnsi"/>
          <w:b/>
          <w:sz w:val="24"/>
          <w:szCs w:val="24"/>
          <w:u w:val="single"/>
        </w:rPr>
      </w:pPr>
    </w:p>
    <w:p w:rsidR="00E24190" w:rsidRPr="001C2451" w:rsidRDefault="00E24190" w:rsidP="00E24190">
      <w:pPr>
        <w:rPr>
          <w:rFonts w:cstheme="minorHAnsi"/>
          <w:sz w:val="24"/>
          <w:szCs w:val="24"/>
        </w:rPr>
      </w:pPr>
      <w:r w:rsidRPr="001C2451">
        <w:rPr>
          <w:rFonts w:cstheme="minorHAnsi"/>
          <w:b/>
          <w:sz w:val="24"/>
          <w:szCs w:val="24"/>
          <w:u w:val="single"/>
        </w:rPr>
        <w:t>HELPFUL LINKS</w:t>
      </w:r>
    </w:p>
    <w:p w:rsidR="00E24190" w:rsidRPr="001C2451" w:rsidRDefault="008464F7" w:rsidP="00E24190">
      <w:pPr>
        <w:ind w:left="360"/>
        <w:rPr>
          <w:rFonts w:cstheme="minorHAnsi"/>
          <w:sz w:val="24"/>
          <w:szCs w:val="24"/>
        </w:rPr>
      </w:pPr>
      <w:hyperlink r:id="rId15" w:history="1">
        <w:r w:rsidR="00E24190" w:rsidRPr="001C2451">
          <w:rPr>
            <w:rStyle w:val="Hyperlink"/>
            <w:rFonts w:cstheme="minorHAnsi"/>
            <w:sz w:val="24"/>
            <w:szCs w:val="24"/>
          </w:rPr>
          <w:t>BC Women’s Gynecology Surgical Services</w:t>
        </w:r>
      </w:hyperlink>
    </w:p>
    <w:p w:rsidR="00E24190" w:rsidRPr="001C2451" w:rsidRDefault="008464F7" w:rsidP="00E24190">
      <w:pPr>
        <w:ind w:left="360"/>
        <w:rPr>
          <w:rFonts w:cstheme="minorHAnsi"/>
          <w:sz w:val="24"/>
          <w:szCs w:val="24"/>
        </w:rPr>
      </w:pPr>
      <w:hyperlink r:id="rId16" w:history="1">
        <w:r w:rsidR="00E24190" w:rsidRPr="001C2451">
          <w:rPr>
            <w:rStyle w:val="Hyperlink"/>
            <w:rFonts w:cstheme="minorHAnsi"/>
            <w:sz w:val="24"/>
            <w:szCs w:val="24"/>
          </w:rPr>
          <w:t>Tell us about your hospital experience</w:t>
        </w:r>
      </w:hyperlink>
    </w:p>
    <w:p w:rsidR="00E24190" w:rsidRDefault="00E24190" w:rsidP="00E24190"/>
    <w:p w:rsidR="00E24190" w:rsidRPr="00A61C24" w:rsidRDefault="00E24190" w:rsidP="00E24190">
      <w:pPr>
        <w:pStyle w:val="ListParagraph"/>
        <w:rPr>
          <w:sz w:val="20"/>
          <w:szCs w:val="20"/>
        </w:rPr>
      </w:pPr>
    </w:p>
    <w:p w:rsidR="00E24190" w:rsidRDefault="00E24190" w:rsidP="00E24190">
      <w:pPr>
        <w:rPr>
          <w:i/>
          <w:sz w:val="20"/>
          <w:szCs w:val="20"/>
        </w:rPr>
      </w:pPr>
      <w:r>
        <w:rPr>
          <w:i/>
          <w:sz w:val="20"/>
          <w:szCs w:val="20"/>
        </w:rPr>
        <w:t>Disclaimer: The cont</w:t>
      </w:r>
      <w:r w:rsidRPr="00566F54">
        <w:rPr>
          <w:i/>
          <w:sz w:val="20"/>
          <w:szCs w:val="20"/>
        </w:rPr>
        <w:t xml:space="preserve">ents of this email, including attachments, are intended for exclusive use of the recipient and may contain confidential or privileged information. If you are not the intended recipient, you are strictly prohibited from reading, using, disclosing, copying or distributing this email or any of its contents. If you have received this email in error, please </w:t>
      </w:r>
      <w:r>
        <w:rPr>
          <w:i/>
          <w:sz w:val="20"/>
          <w:szCs w:val="20"/>
        </w:rPr>
        <w:t>notify</w:t>
      </w:r>
      <w:r w:rsidRPr="00566F54">
        <w:rPr>
          <w:i/>
          <w:sz w:val="20"/>
          <w:szCs w:val="20"/>
        </w:rPr>
        <w:t xml:space="preserve"> the sender by reply email and permanently delete this email and its attachments.</w:t>
      </w:r>
    </w:p>
    <w:p w:rsidR="00E24190" w:rsidRDefault="00E24190"/>
    <w:p w:rsidR="008464F7" w:rsidRDefault="008464F7"/>
    <w:p w:rsidR="008464F7" w:rsidRDefault="008464F7"/>
    <w:p w:rsidR="008464F7" w:rsidRDefault="008464F7"/>
    <w:p w:rsidR="008464F7" w:rsidRDefault="008464F7" w:rsidP="008464F7">
      <w:pPr>
        <w:rPr>
          <w:i/>
          <w:sz w:val="24"/>
          <w:szCs w:val="24"/>
        </w:rPr>
      </w:pPr>
    </w:p>
    <w:p w:rsidR="008464F7" w:rsidRPr="007146CE" w:rsidRDefault="008464F7" w:rsidP="008464F7">
      <w:pPr>
        <w:rPr>
          <w:i/>
          <w:sz w:val="24"/>
          <w:szCs w:val="24"/>
        </w:rPr>
      </w:pPr>
      <w:r w:rsidRPr="007146CE">
        <w:rPr>
          <w:i/>
          <w:sz w:val="24"/>
          <w:szCs w:val="24"/>
        </w:rPr>
        <w:t>Automatic reply:</w:t>
      </w:r>
    </w:p>
    <w:p w:rsidR="008464F7" w:rsidRPr="00B42CA3" w:rsidRDefault="008464F7" w:rsidP="008464F7">
      <w:pPr>
        <w:rPr>
          <w:sz w:val="24"/>
          <w:szCs w:val="24"/>
        </w:rPr>
      </w:pPr>
      <w:r>
        <w:rPr>
          <w:sz w:val="24"/>
          <w:szCs w:val="24"/>
        </w:rPr>
        <w:t xml:space="preserve">This email is NOT monitored. </w:t>
      </w:r>
      <w:r>
        <w:rPr>
          <w:b/>
          <w:sz w:val="24"/>
          <w:szCs w:val="24"/>
        </w:rPr>
        <w:t>P</w:t>
      </w:r>
      <w:r w:rsidRPr="007F6656">
        <w:rPr>
          <w:b/>
          <w:sz w:val="24"/>
          <w:szCs w:val="24"/>
        </w:rPr>
        <w:t>lease do not reply to this email</w:t>
      </w:r>
      <w:r>
        <w:rPr>
          <w:sz w:val="24"/>
          <w:szCs w:val="24"/>
        </w:rPr>
        <w:t xml:space="preserve">. We will not read or reply to your message. </w:t>
      </w:r>
      <w:r w:rsidRPr="007F6656">
        <w:rPr>
          <w:sz w:val="24"/>
          <w:szCs w:val="24"/>
          <w:u w:val="single"/>
        </w:rPr>
        <w:t>Instead, please call one of the following:</w:t>
      </w:r>
    </w:p>
    <w:p w:rsidR="008464F7" w:rsidRPr="007F6656" w:rsidRDefault="008464F7" w:rsidP="008464F7">
      <w:pPr>
        <w:rPr>
          <w:bCs/>
          <w:sz w:val="24"/>
          <w:szCs w:val="24"/>
        </w:rPr>
      </w:pPr>
      <w:r w:rsidRPr="007F6656">
        <w:rPr>
          <w:b/>
          <w:bCs/>
          <w:sz w:val="24"/>
          <w:szCs w:val="24"/>
        </w:rPr>
        <w:t>Registration</w:t>
      </w:r>
      <w:r w:rsidRPr="007F6656">
        <w:rPr>
          <w:bCs/>
          <w:sz w:val="24"/>
          <w:szCs w:val="24"/>
        </w:rPr>
        <w:t xml:space="preserve"> at 604-875-2424 ext. 7214 if you:</w:t>
      </w:r>
    </w:p>
    <w:p w:rsidR="008464F7" w:rsidRPr="007F6656" w:rsidRDefault="008464F7" w:rsidP="008464F7">
      <w:pPr>
        <w:pStyle w:val="ListParagraph"/>
        <w:numPr>
          <w:ilvl w:val="0"/>
          <w:numId w:val="2"/>
        </w:numPr>
        <w:rPr>
          <w:bCs/>
          <w:sz w:val="24"/>
          <w:szCs w:val="24"/>
        </w:rPr>
      </w:pPr>
      <w:r w:rsidRPr="007F6656">
        <w:rPr>
          <w:sz w:val="24"/>
          <w:szCs w:val="24"/>
        </w:rPr>
        <w:t>are running late or lost</w:t>
      </w:r>
    </w:p>
    <w:p w:rsidR="008464F7" w:rsidRPr="007F6656" w:rsidRDefault="008464F7" w:rsidP="008464F7">
      <w:pPr>
        <w:pStyle w:val="ListParagraph"/>
        <w:numPr>
          <w:ilvl w:val="0"/>
          <w:numId w:val="2"/>
        </w:numPr>
        <w:rPr>
          <w:bCs/>
          <w:sz w:val="24"/>
          <w:szCs w:val="24"/>
        </w:rPr>
      </w:pPr>
      <w:r w:rsidRPr="007F6656">
        <w:rPr>
          <w:sz w:val="24"/>
          <w:szCs w:val="24"/>
        </w:rPr>
        <w:t>have questions about your surgery date/time and what to bring to your appointment</w:t>
      </w:r>
    </w:p>
    <w:p w:rsidR="008464F7" w:rsidRPr="007F6656" w:rsidRDefault="008464F7" w:rsidP="008464F7">
      <w:pPr>
        <w:pStyle w:val="ListParagraph"/>
        <w:rPr>
          <w:bCs/>
          <w:sz w:val="24"/>
          <w:szCs w:val="24"/>
        </w:rPr>
      </w:pPr>
    </w:p>
    <w:p w:rsidR="008464F7" w:rsidRPr="007F6656" w:rsidRDefault="008464F7" w:rsidP="008464F7">
      <w:pPr>
        <w:rPr>
          <w:bCs/>
          <w:sz w:val="24"/>
          <w:szCs w:val="24"/>
        </w:rPr>
      </w:pPr>
      <w:r w:rsidRPr="007F6656">
        <w:rPr>
          <w:b/>
          <w:bCs/>
          <w:sz w:val="24"/>
          <w:szCs w:val="24"/>
        </w:rPr>
        <w:t>Pre-Anesthesia Clinic</w:t>
      </w:r>
      <w:r w:rsidRPr="007F6656">
        <w:rPr>
          <w:bCs/>
          <w:sz w:val="24"/>
          <w:szCs w:val="24"/>
        </w:rPr>
        <w:t xml:space="preserve"> at 604-875-2278 if:</w:t>
      </w:r>
    </w:p>
    <w:p w:rsidR="008464F7" w:rsidRPr="007F6656" w:rsidRDefault="008464F7" w:rsidP="008464F7">
      <w:pPr>
        <w:pStyle w:val="ListParagraph"/>
        <w:numPr>
          <w:ilvl w:val="1"/>
          <w:numId w:val="8"/>
        </w:numPr>
        <w:ind w:left="709" w:hanging="425"/>
        <w:rPr>
          <w:sz w:val="24"/>
          <w:szCs w:val="24"/>
        </w:rPr>
      </w:pPr>
      <w:r>
        <w:rPr>
          <w:sz w:val="24"/>
          <w:szCs w:val="24"/>
        </w:rPr>
        <w:t>y</w:t>
      </w:r>
      <w:r w:rsidRPr="007F6656">
        <w:rPr>
          <w:sz w:val="24"/>
          <w:szCs w:val="24"/>
        </w:rPr>
        <w:t xml:space="preserve">ou </w:t>
      </w:r>
      <w:r>
        <w:rPr>
          <w:sz w:val="24"/>
          <w:szCs w:val="24"/>
        </w:rPr>
        <w:t>are currently feeling sick or unwell</w:t>
      </w:r>
    </w:p>
    <w:p w:rsidR="008464F7" w:rsidRPr="007F6656" w:rsidRDefault="008464F7" w:rsidP="008464F7">
      <w:pPr>
        <w:pStyle w:val="ListParagraph"/>
        <w:numPr>
          <w:ilvl w:val="1"/>
          <w:numId w:val="8"/>
        </w:numPr>
        <w:ind w:left="709" w:hanging="425"/>
        <w:rPr>
          <w:sz w:val="24"/>
          <w:szCs w:val="24"/>
        </w:rPr>
      </w:pPr>
      <w:r>
        <w:rPr>
          <w:sz w:val="24"/>
          <w:szCs w:val="24"/>
        </w:rPr>
        <w:t>y</w:t>
      </w:r>
      <w:r w:rsidRPr="007F6656">
        <w:rPr>
          <w:sz w:val="24"/>
          <w:szCs w:val="24"/>
        </w:rPr>
        <w:t>ou have questions about medications</w:t>
      </w:r>
    </w:p>
    <w:p w:rsidR="008464F7" w:rsidRPr="007F6656" w:rsidRDefault="008464F7" w:rsidP="008464F7">
      <w:pPr>
        <w:pStyle w:val="ListParagraph"/>
        <w:numPr>
          <w:ilvl w:val="1"/>
          <w:numId w:val="8"/>
        </w:numPr>
        <w:ind w:left="709" w:hanging="425"/>
        <w:rPr>
          <w:sz w:val="24"/>
          <w:szCs w:val="24"/>
        </w:rPr>
      </w:pPr>
      <w:r>
        <w:rPr>
          <w:sz w:val="24"/>
          <w:szCs w:val="24"/>
        </w:rPr>
        <w:t>t</w:t>
      </w:r>
      <w:r w:rsidRPr="007F6656">
        <w:rPr>
          <w:sz w:val="24"/>
          <w:szCs w:val="24"/>
        </w:rPr>
        <w:t>here’s been a recent change in your medical status, e.g., recently diagnosed with sleep apnea</w:t>
      </w:r>
    </w:p>
    <w:p w:rsidR="008464F7" w:rsidRDefault="008464F7" w:rsidP="008464F7">
      <w:pPr>
        <w:pStyle w:val="ListParagraph"/>
        <w:numPr>
          <w:ilvl w:val="0"/>
          <w:numId w:val="7"/>
        </w:numPr>
        <w:ind w:hanging="436"/>
        <w:rPr>
          <w:sz w:val="24"/>
          <w:szCs w:val="24"/>
        </w:rPr>
      </w:pPr>
      <w:r>
        <w:rPr>
          <w:sz w:val="24"/>
          <w:szCs w:val="24"/>
        </w:rPr>
        <w:t>y</w:t>
      </w:r>
      <w:r w:rsidRPr="007F6656">
        <w:rPr>
          <w:sz w:val="24"/>
          <w:szCs w:val="24"/>
        </w:rPr>
        <w:t xml:space="preserve">ou do not have a ride home or someone to stay with you overnight </w:t>
      </w:r>
    </w:p>
    <w:p w:rsidR="008464F7" w:rsidRPr="00674F10" w:rsidRDefault="008464F7" w:rsidP="008464F7">
      <w:pPr>
        <w:pStyle w:val="ListParagraph"/>
        <w:rPr>
          <w:sz w:val="24"/>
          <w:szCs w:val="24"/>
        </w:rPr>
      </w:pPr>
    </w:p>
    <w:p w:rsidR="008464F7" w:rsidRDefault="008464F7" w:rsidP="008464F7">
      <w:pPr>
        <w:rPr>
          <w:sz w:val="24"/>
          <w:szCs w:val="24"/>
        </w:rPr>
      </w:pPr>
      <w:r w:rsidRPr="00674F10">
        <w:rPr>
          <w:b/>
          <w:sz w:val="24"/>
          <w:szCs w:val="24"/>
        </w:rPr>
        <w:t>Your surgeon’s office</w:t>
      </w:r>
      <w:r>
        <w:rPr>
          <w:sz w:val="24"/>
          <w:szCs w:val="24"/>
        </w:rPr>
        <w:t xml:space="preserve"> if:</w:t>
      </w:r>
    </w:p>
    <w:p w:rsidR="008464F7" w:rsidRPr="00641970" w:rsidRDefault="008464F7" w:rsidP="008464F7">
      <w:pPr>
        <w:pStyle w:val="ListParagraph"/>
        <w:numPr>
          <w:ilvl w:val="0"/>
          <w:numId w:val="7"/>
        </w:numPr>
        <w:rPr>
          <w:sz w:val="20"/>
          <w:szCs w:val="20"/>
        </w:rPr>
      </w:pPr>
      <w:r>
        <w:rPr>
          <w:sz w:val="24"/>
          <w:szCs w:val="24"/>
        </w:rPr>
        <w:t>you have medical questions regarding surgery</w:t>
      </w:r>
    </w:p>
    <w:p w:rsidR="008464F7" w:rsidRDefault="008464F7">
      <w:bookmarkStart w:id="0" w:name="_GoBack"/>
      <w:bookmarkEnd w:id="0"/>
    </w:p>
    <w:sectPr w:rsidR="008464F7">
      <w:headerReference w:type="default" r:id="rId17"/>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190" w:rsidRDefault="00E24190" w:rsidP="00E24190">
      <w:pPr>
        <w:spacing w:after="0" w:line="240" w:lineRule="auto"/>
      </w:pPr>
      <w:r>
        <w:separator/>
      </w:r>
    </w:p>
  </w:endnote>
  <w:endnote w:type="continuationSeparator" w:id="0">
    <w:p w:rsidR="00E24190" w:rsidRDefault="00E24190" w:rsidP="00E24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190" w:rsidRPr="00E24190" w:rsidRDefault="00E24190">
    <w:pPr>
      <w:pStyle w:val="Footer"/>
      <w:rPr>
        <w:lang w:val="en-US"/>
      </w:rPr>
    </w:pPr>
    <w:r>
      <w:rPr>
        <w:lang w:val="en-US"/>
      </w:rPr>
      <w:t>Dec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190" w:rsidRDefault="00E24190" w:rsidP="00E24190">
      <w:pPr>
        <w:spacing w:after="0" w:line="240" w:lineRule="auto"/>
      </w:pPr>
      <w:r>
        <w:separator/>
      </w:r>
    </w:p>
  </w:footnote>
  <w:footnote w:type="continuationSeparator" w:id="0">
    <w:p w:rsidR="00E24190" w:rsidRDefault="00E24190" w:rsidP="00E24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190" w:rsidRDefault="00E24190" w:rsidP="00E24190">
    <w:pPr>
      <w:pStyle w:val="Default"/>
      <w:rPr>
        <w:color w:val="4AACC5"/>
        <w:sz w:val="32"/>
        <w:szCs w:val="32"/>
      </w:rPr>
    </w:pPr>
    <w:r>
      <w:rPr>
        <w:b/>
        <w:bCs/>
        <w:noProof/>
        <w:color w:val="4AACC5"/>
        <w:sz w:val="32"/>
        <w:szCs w:val="32"/>
        <w:lang w:eastAsia="en-CA"/>
      </w:rPr>
      <w:drawing>
        <wp:anchor distT="0" distB="0" distL="114300" distR="114300" simplePos="0" relativeHeight="251659264" behindDoc="0" locked="0" layoutInCell="1" allowOverlap="1" wp14:anchorId="31580DFD" wp14:editId="1A1D758F">
          <wp:simplePos x="0" y="0"/>
          <wp:positionH relativeFrom="margin">
            <wp:posOffset>3876675</wp:posOffset>
          </wp:positionH>
          <wp:positionV relativeFrom="margin">
            <wp:posOffset>-760095</wp:posOffset>
          </wp:positionV>
          <wp:extent cx="1969135" cy="701040"/>
          <wp:effectExtent l="0" t="0" r="0"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701040"/>
                  </a:xfrm>
                  <a:prstGeom prst="rect">
                    <a:avLst/>
                  </a:prstGeom>
                  <a:noFill/>
                </pic:spPr>
              </pic:pic>
            </a:graphicData>
          </a:graphic>
        </wp:anchor>
      </w:drawing>
    </w:r>
    <w:r>
      <w:rPr>
        <w:b/>
        <w:bCs/>
        <w:color w:val="4AACC5"/>
        <w:sz w:val="32"/>
        <w:szCs w:val="32"/>
      </w:rPr>
      <w:t xml:space="preserve">Gynecology Surgical Services                  </w:t>
    </w:r>
  </w:p>
  <w:p w:rsidR="00E24190" w:rsidRDefault="00E24190" w:rsidP="00E24190">
    <w:pPr>
      <w:pStyle w:val="Default"/>
      <w:rPr>
        <w:b/>
        <w:bCs/>
        <w:color w:val="808080"/>
        <w:sz w:val="23"/>
        <w:szCs w:val="23"/>
      </w:rPr>
    </w:pPr>
    <w:r>
      <w:rPr>
        <w:b/>
        <w:bCs/>
        <w:color w:val="808080"/>
        <w:sz w:val="23"/>
        <w:szCs w:val="23"/>
      </w:rPr>
      <w:t>Instructions for before your surgery</w:t>
    </w:r>
  </w:p>
  <w:p w:rsidR="00E24190" w:rsidRDefault="00E24190" w:rsidP="00E24190">
    <w:pPr>
      <w:pStyle w:val="Header"/>
    </w:pPr>
  </w:p>
  <w:p w:rsidR="00E24190" w:rsidRDefault="00E24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402FD"/>
    <w:multiLevelType w:val="hybridMultilevel"/>
    <w:tmpl w:val="BBF8B0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6187337"/>
    <w:multiLevelType w:val="hybridMultilevel"/>
    <w:tmpl w:val="BC966C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448608E7"/>
    <w:multiLevelType w:val="hybridMultilevel"/>
    <w:tmpl w:val="DE18C6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6AD226C"/>
    <w:multiLevelType w:val="hybridMultilevel"/>
    <w:tmpl w:val="842AA5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23500CF"/>
    <w:multiLevelType w:val="hybridMultilevel"/>
    <w:tmpl w:val="7D06B11A"/>
    <w:lvl w:ilvl="0" w:tplc="10090001">
      <w:start w:val="1"/>
      <w:numFmt w:val="bullet"/>
      <w:lvlText w:val=""/>
      <w:lvlJc w:val="left"/>
      <w:pPr>
        <w:ind w:left="720" w:hanging="360"/>
      </w:pPr>
      <w:rPr>
        <w:rFonts w:ascii="Symbol" w:hAnsi="Symbol" w:hint="default"/>
      </w:rPr>
    </w:lvl>
    <w:lvl w:ilvl="1" w:tplc="8F7E609E">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B6560F0"/>
    <w:multiLevelType w:val="hybridMultilevel"/>
    <w:tmpl w:val="E8BAB2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FF72C04"/>
    <w:multiLevelType w:val="hybridMultilevel"/>
    <w:tmpl w:val="858251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AF311B6"/>
    <w:multiLevelType w:val="hybridMultilevel"/>
    <w:tmpl w:val="5D0064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2"/>
  </w:num>
  <w:num w:numId="5">
    <w:abstractNumId w:val="3"/>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190"/>
    <w:rsid w:val="00711ACA"/>
    <w:rsid w:val="008464F7"/>
    <w:rsid w:val="009C3E62"/>
    <w:rsid w:val="00E241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9B9FA"/>
  <w15:chartTrackingRefBased/>
  <w15:docId w15:val="{15447268-B0FA-4BBC-9E9C-57C11CB5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1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1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190"/>
  </w:style>
  <w:style w:type="paragraph" w:styleId="Footer">
    <w:name w:val="footer"/>
    <w:basedOn w:val="Normal"/>
    <w:link w:val="FooterChar"/>
    <w:uiPriority w:val="99"/>
    <w:unhideWhenUsed/>
    <w:rsid w:val="00E241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190"/>
  </w:style>
  <w:style w:type="paragraph" w:customStyle="1" w:styleId="Default">
    <w:name w:val="Default"/>
    <w:rsid w:val="00E24190"/>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E24190"/>
    <w:pPr>
      <w:spacing w:after="0" w:line="240" w:lineRule="auto"/>
      <w:ind w:left="720"/>
    </w:pPr>
    <w:rPr>
      <w:rFonts w:ascii="Calibri" w:hAnsi="Calibri" w:cs="Calibri"/>
    </w:rPr>
  </w:style>
  <w:style w:type="table" w:styleId="TableGrid">
    <w:name w:val="Table Grid"/>
    <w:basedOn w:val="TableNormal"/>
    <w:uiPriority w:val="39"/>
    <w:rsid w:val="00E24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41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89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cwomens.ca/Parking-and-Directions-Site/Documents/CW_Campus_Wayfinding_Map.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hyperlink" Target="http://www.bcwomens.ca/our-services/indigenous-health-services/indigenous-health"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cwomens.ca/about/accountability/patient-experienc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cwomens.ca/our-services/directions-parking" TargetMode="External"/><Relationship Id="rId24"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hyperlink" Target="http://www.bcwomens.ca/our-services/gynecology/gynecologic-surgical-services" TargetMode="External"/><Relationship Id="rId23" Type="http://schemas.openxmlformats.org/officeDocument/2006/relationships/customXml" Target="../customXml/item3.xml"/><Relationship Id="rId10" Type="http://schemas.openxmlformats.org/officeDocument/2006/relationships/hyperlink" Target="http://www.bcwomens.ca/Parking-and-Directions-Site/Documents/CW_Campus_Wayfinding_Map.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cwomens.ca/our-services/indigenous-health-services/indigenous-health" TargetMode="External"/><Relationship Id="rId14" Type="http://schemas.openxmlformats.org/officeDocument/2006/relationships/hyperlink" Target="http://www.bcwomens.ca/our-services/directions-parking" TargetMode="Externa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stom Document" ma:contentTypeID="0x0101005C8EAF8E5BA60347B554E878F759327900F711BCA467360A42A6A92A6957C57B6B" ma:contentTypeVersion="6" ma:contentTypeDescription="Create a new document." ma:contentTypeScope="" ma:versionID="7d01d9442796d705af35a84c95f868fe">
  <xsd:schema xmlns:xsd="http://www.w3.org/2001/XMLSchema" xmlns:xs="http://www.w3.org/2001/XMLSchema" xmlns:p="http://schemas.microsoft.com/office/2006/metadata/properties" xmlns:ns2="67e74a4f-29a2-44de-9f4b-45ff4a7552f8" xmlns:ns3="4de64c37-ebdf-406a-9f1b-af099cf715f4" targetNamespace="http://schemas.microsoft.com/office/2006/metadata/properties" ma:root="true" ma:fieldsID="defd218e9b14cfc9790a61419c798d9a" ns2:_="" ns3:_="">
    <xsd:import namespace="67e74a4f-29a2-44de-9f4b-45ff4a7552f8"/>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a4f-29a2-44de-9f4b-45ff4a7552f8"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fieldId="{d54dd449-c2c5-4af8-9444-c3906a20b699}" ma:taxonomyMulti="true" ma:sspId="e5481489-1c4e-4a78-9d25-61807e18e714" ma:termSetId="d477b736-22e1-4c03-907d-7fbde261d4d5"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af09da50-ff9e-4747-a59e-7c9b822f2a07}" ma:internalName="TaxCatchAll" ma:showField="CatchAllData" ma:web="67e74a4f-29a2-44de-9f4b-45ff4a7552f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af09da50-ff9e-4747-a59e-7c9b822f2a07}" ma:internalName="TaxCatchAllLabel" ma:readOnly="true" ma:showField="CatchAllDataLabel" ma:web="67e74a4f-29a2-44de-9f4b-45ff4a7552f8">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fieldId="{405366df-ea71-4127-ab88-26af69afb524}" ma:taxonomyMulti="true" ma:sspId="e5481489-1c4e-4a78-9d25-61807e18e714" ma:termSetId="f367d6b2-406a-443d-b850-249d3ebc6bd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dience1 xmlns="4de64c37-ebdf-406a-9f1b-af099cf715f4"/>
    <d54dd449c2c54af89444c3906a20b699 xmlns="67e74a4f-29a2-44de-9f4b-45ff4a7552f8">
      <Terms xmlns="http://schemas.microsoft.com/office/infopath/2007/PartnerControls"/>
    </d54dd449c2c54af89444c3906a20b699>
    <k05366dfea714127ab8826af69afb524 xmlns="67e74a4f-29a2-44de-9f4b-45ff4a7552f8">
      <Terms xmlns="http://schemas.microsoft.com/office/infopath/2007/PartnerControls"/>
    </k05366dfea714127ab8826af69afb524>
    <DocumentLanguage xmlns="4de64c37-ebdf-406a-9f1b-af099cf715f4" xsi:nil="true"/>
    <TaxCatchAll xmlns="67e74a4f-29a2-44de-9f4b-45ff4a7552f8"/>
    <DocumentDescription xmlns="4de64c37-ebdf-406a-9f1b-af099cf715f4" xsi:nil="true"/>
    <_dlc_DocId xmlns="67e74a4f-29a2-44de-9f4b-45ff4a7552f8">BCWH-72-120</_dlc_DocId>
    <_dlc_DocIdUrl xmlns="67e74a4f-29a2-44de-9f4b-45ff4a7552f8">
      <Url>https://editbcw.phsa.ca/Gynecology-Site/_layouts/15/DocIdRedir.aspx?ID=BCWH-72-120</Url>
      <Description>BCWH-72-120</Description>
    </_dlc_DocIdUrl>
  </documentManagement>
</p:properties>
</file>

<file path=customXml/itemProps1.xml><?xml version="1.0" encoding="utf-8"?>
<ds:datastoreItem xmlns:ds="http://schemas.openxmlformats.org/officeDocument/2006/customXml" ds:itemID="{1A0126F5-FA07-4B9B-BB9A-59CF7102736B}"/>
</file>

<file path=customXml/itemProps2.xml><?xml version="1.0" encoding="utf-8"?>
<ds:datastoreItem xmlns:ds="http://schemas.openxmlformats.org/officeDocument/2006/customXml" ds:itemID="{D7E99116-7843-41E8-8334-4342435E9138}"/>
</file>

<file path=customXml/itemProps3.xml><?xml version="1.0" encoding="utf-8"?>
<ds:datastoreItem xmlns:ds="http://schemas.openxmlformats.org/officeDocument/2006/customXml" ds:itemID="{F558F3FF-C942-4F90-8F96-009715C03F65}"/>
</file>

<file path=customXml/itemProps4.xml><?xml version="1.0" encoding="utf-8"?>
<ds:datastoreItem xmlns:ds="http://schemas.openxmlformats.org/officeDocument/2006/customXml" ds:itemID="{B0473CB8-6F87-4E33-A3FF-D43E72F9D329}"/>
</file>

<file path=docProps/app.xml><?xml version="1.0" encoding="utf-8"?>
<Properties xmlns="http://schemas.openxmlformats.org/officeDocument/2006/extended-properties" xmlns:vt="http://schemas.openxmlformats.org/officeDocument/2006/docPropsVTypes">
  <Template>Normal</Template>
  <TotalTime>8</TotalTime>
  <Pages>4</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BC Clinical and Support Services</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Yoon, Jessica [CWBC]</dc:creator>
  <cp:keywords/>
  <dc:description/>
  <cp:lastModifiedBy>Yoon, Jessica [CWBC]</cp:lastModifiedBy>
  <cp:revision>2</cp:revision>
  <dcterms:created xsi:type="dcterms:W3CDTF">2023-12-11T20:59:00Z</dcterms:created>
  <dcterms:modified xsi:type="dcterms:W3CDTF">2023-12-11T21:33:00Z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0x0101005C8EAF8E5BA60347B554E878F759327900F711BCA467360A42A6A92A6957C57B6B</vt:lpwstr>
  </property>
  <property fmtid="{D5CDD505-2E9C-101B-9397-08002B2CF9AE}" pid="3" name="_dlc_DocIdItemGuid">
    <vt:lpwstr>2aab1824-d88d-4294-86e3-ebaf4e0a0ba7</vt:lpwstr>
  </property>
  <property fmtid="{D5CDD505-2E9C-101B-9397-08002B2CF9AE}" pid="4" name="ResourceCategory">
    <vt:lpwstr/>
  </property>
  <property fmtid="{D5CDD505-2E9C-101B-9397-08002B2CF9AE}" pid="5" name="ResourceType">
    <vt:lpwstr/>
  </property>
</Properties>
</file>